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18" w:rsidRPr="00733718" w:rsidRDefault="00733718" w:rsidP="00733718">
      <w:pPr>
        <w:suppressAutoHyphens/>
        <w:spacing w:after="0" w:line="240" w:lineRule="auto"/>
        <w:rPr>
          <w:rFonts w:eastAsia="Times New Roman"/>
          <w:b/>
          <w:sz w:val="24"/>
          <w:szCs w:val="24"/>
          <w:lang w:eastAsia="ar-SA"/>
        </w:rPr>
      </w:pPr>
      <w:bookmarkStart w:id="0" w:name="_GoBack"/>
      <w:bookmarkEnd w:id="0"/>
      <w:r w:rsidRPr="00733718">
        <w:rPr>
          <w:rFonts w:eastAsia="Times New Roman"/>
          <w:b/>
          <w:sz w:val="32"/>
          <w:szCs w:val="32"/>
          <w:lang w:eastAsia="ru-RU"/>
        </w:rPr>
        <w:t xml:space="preserve">                                 </w:t>
      </w:r>
      <w:r w:rsidRPr="00733718">
        <w:rPr>
          <w:rFonts w:eastAsia="Times New Roman"/>
          <w:b/>
          <w:sz w:val="24"/>
          <w:szCs w:val="24"/>
          <w:lang w:eastAsia="ar-SA"/>
        </w:rPr>
        <w:t xml:space="preserve">                        ПРОЕКТ</w:t>
      </w:r>
    </w:p>
    <w:p w:rsidR="00733718" w:rsidRPr="00733718" w:rsidRDefault="00733718" w:rsidP="00733718">
      <w:pPr>
        <w:spacing w:after="0" w:line="240" w:lineRule="auto"/>
        <w:rPr>
          <w:rFonts w:eastAsia="Times New Roman"/>
          <w:b/>
          <w:bCs/>
        </w:rPr>
      </w:pPr>
      <w:r w:rsidRPr="00733718">
        <w:rPr>
          <w:rFonts w:eastAsia="Times New Roman"/>
          <w:lang w:eastAsia="ar-SA"/>
        </w:rPr>
        <w:t xml:space="preserve">           </w:t>
      </w:r>
      <w:r w:rsidRPr="00733718">
        <w:rPr>
          <w:rFonts w:eastAsia="Times New Roman"/>
          <w:b/>
          <w:bCs/>
        </w:rPr>
        <w:t>СОВЕТ ЮГО-СЕВЕРНОГО СЕЛЬСКОГО ПОСЕЛЕНИЯ</w:t>
      </w:r>
    </w:p>
    <w:p w:rsidR="00733718" w:rsidRPr="00733718" w:rsidRDefault="00733718" w:rsidP="00733718">
      <w:pPr>
        <w:spacing w:after="0" w:line="240" w:lineRule="auto"/>
        <w:jc w:val="center"/>
        <w:rPr>
          <w:rFonts w:eastAsia="Times New Roman"/>
          <w:b/>
          <w:bCs/>
        </w:rPr>
      </w:pPr>
      <w:r w:rsidRPr="00733718">
        <w:rPr>
          <w:rFonts w:eastAsia="Times New Roman"/>
          <w:b/>
          <w:bCs/>
        </w:rPr>
        <w:t>ТИХОРЕЦКОГО РАЙОНА</w:t>
      </w:r>
    </w:p>
    <w:p w:rsidR="00733718" w:rsidRPr="00733718" w:rsidRDefault="00733718" w:rsidP="00733718">
      <w:pPr>
        <w:spacing w:after="0" w:line="240" w:lineRule="auto"/>
        <w:jc w:val="center"/>
        <w:rPr>
          <w:rFonts w:eastAsia="Times New Roman"/>
          <w:b/>
          <w:bCs/>
        </w:rPr>
      </w:pPr>
    </w:p>
    <w:p w:rsidR="00733718" w:rsidRPr="00733718" w:rsidRDefault="00733718" w:rsidP="00733718">
      <w:pPr>
        <w:spacing w:after="0" w:line="240" w:lineRule="auto"/>
        <w:jc w:val="center"/>
        <w:rPr>
          <w:rFonts w:eastAsia="Times New Roman"/>
          <w:b/>
          <w:bCs/>
          <w:sz w:val="32"/>
          <w:szCs w:val="32"/>
        </w:rPr>
      </w:pPr>
      <w:r w:rsidRPr="00733718">
        <w:rPr>
          <w:rFonts w:eastAsia="Times New Roman"/>
          <w:b/>
          <w:bCs/>
        </w:rPr>
        <w:t>РЕШЕНИЕ</w:t>
      </w:r>
    </w:p>
    <w:p w:rsidR="00733718" w:rsidRPr="00733718" w:rsidRDefault="00733718" w:rsidP="00733718">
      <w:pPr>
        <w:spacing w:after="0" w:line="240" w:lineRule="auto"/>
        <w:jc w:val="center"/>
        <w:rPr>
          <w:rFonts w:eastAsia="Times New Roman"/>
        </w:rPr>
      </w:pPr>
    </w:p>
    <w:p w:rsidR="00733718" w:rsidRPr="00733718" w:rsidRDefault="00733718" w:rsidP="00733718">
      <w:pPr>
        <w:spacing w:after="0" w:line="240" w:lineRule="auto"/>
        <w:rPr>
          <w:rFonts w:eastAsia="Times New Roman"/>
          <w:color w:val="000000"/>
        </w:rPr>
      </w:pPr>
      <w:r w:rsidRPr="00733718">
        <w:rPr>
          <w:rFonts w:eastAsia="Times New Roman"/>
          <w:color w:val="000000"/>
        </w:rPr>
        <w:t xml:space="preserve">от ________             </w:t>
      </w:r>
      <w:r w:rsidRPr="00733718">
        <w:rPr>
          <w:rFonts w:eastAsia="Times New Roman"/>
          <w:color w:val="000000"/>
        </w:rPr>
        <w:tab/>
        <w:t xml:space="preserve">                                                 № ___</w:t>
      </w:r>
    </w:p>
    <w:p w:rsidR="00733718" w:rsidRPr="00733718" w:rsidRDefault="00733718" w:rsidP="00733718">
      <w:pPr>
        <w:spacing w:after="0" w:line="240" w:lineRule="auto"/>
        <w:jc w:val="center"/>
        <w:rPr>
          <w:rFonts w:eastAsia="Times New Roman"/>
          <w:color w:val="000000"/>
        </w:rPr>
      </w:pPr>
      <w:r w:rsidRPr="00733718">
        <w:rPr>
          <w:rFonts w:eastAsia="Times New Roman"/>
          <w:color w:val="000000"/>
        </w:rPr>
        <w:t>станица Юго-Северная</w:t>
      </w:r>
    </w:p>
    <w:p w:rsidR="00733718" w:rsidRPr="00733718" w:rsidRDefault="00733718" w:rsidP="00733718">
      <w:pPr>
        <w:spacing w:after="0" w:line="240" w:lineRule="auto"/>
        <w:rPr>
          <w:rFonts w:eastAsia="Times New Roman"/>
          <w:b/>
          <w:bCs/>
          <w:lang w:eastAsia="ru-RU"/>
        </w:rPr>
      </w:pPr>
    </w:p>
    <w:p w:rsidR="00733718" w:rsidRPr="00733718" w:rsidRDefault="00733718" w:rsidP="00733718">
      <w:pPr>
        <w:spacing w:after="0" w:line="240" w:lineRule="auto"/>
        <w:rPr>
          <w:rFonts w:eastAsia="Times New Roman"/>
          <w:b/>
          <w:bCs/>
          <w:lang w:eastAsia="ru-RU"/>
        </w:rPr>
      </w:pPr>
    </w:p>
    <w:p w:rsidR="00733718" w:rsidRPr="00733718" w:rsidRDefault="00733718" w:rsidP="000219DE">
      <w:pPr>
        <w:tabs>
          <w:tab w:val="left" w:pos="851"/>
        </w:tabs>
        <w:spacing w:after="0" w:line="240" w:lineRule="auto"/>
        <w:ind w:left="567" w:right="566"/>
        <w:jc w:val="center"/>
        <w:rPr>
          <w:rFonts w:eastAsia="Times New Roman"/>
          <w:b/>
          <w:bCs/>
        </w:rPr>
      </w:pPr>
      <w:r w:rsidRPr="00733718">
        <w:rPr>
          <w:rFonts w:eastAsia="Times New Roman"/>
          <w:b/>
          <w:bCs/>
        </w:rPr>
        <w:t xml:space="preserve">О внесении изменения в решение Совета Юго-Северного сельского поселения Тихорецкого района </w:t>
      </w:r>
      <w:r w:rsidRPr="00733718">
        <w:rPr>
          <w:rFonts w:eastAsia="Times New Roman"/>
          <w:b/>
          <w:lang w:eastAsia="ru-RU"/>
        </w:rPr>
        <w:t xml:space="preserve">от 06 ноября 2012 года № 121 </w:t>
      </w:r>
      <w:r w:rsidRPr="00733718">
        <w:rPr>
          <w:rFonts w:eastAsia="Times New Roman"/>
          <w:b/>
          <w:bCs/>
        </w:rPr>
        <w:t>«Об утверждении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b/>
          <w:bCs/>
          <w:lang w:eastAsia="ru-RU"/>
        </w:rPr>
      </w:pPr>
    </w:p>
    <w:p w:rsidR="00733718" w:rsidRPr="00733718" w:rsidRDefault="000219DE" w:rsidP="000219DE">
      <w:pPr>
        <w:tabs>
          <w:tab w:val="left" w:pos="851"/>
          <w:tab w:val="left" w:pos="3240"/>
          <w:tab w:val="left" w:pos="3810"/>
          <w:tab w:val="center" w:pos="4819"/>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В целях приведения Правил благоустройства территории Юго-Северного сельского поселения Тихорецкого района в соответствие с федеральным законом </w:t>
      </w:r>
      <w:r w:rsidR="00733718" w:rsidRPr="00733718">
        <w:rPr>
          <w:rFonts w:eastAsia="Times New Roman"/>
        </w:rPr>
        <w:t xml:space="preserve">от 6 октября 2003 года № 131-ФЗ «Об общих принципах организации местного самоуправления в Российской Федерации», устава </w:t>
      </w:r>
      <w:r w:rsidR="00733718" w:rsidRPr="00733718">
        <w:rPr>
          <w:rFonts w:eastAsia="Times New Roman"/>
          <w:lang w:eastAsia="ru-RU"/>
        </w:rPr>
        <w:t>Юго-Северного</w:t>
      </w:r>
      <w:r w:rsidR="00733718" w:rsidRPr="00733718">
        <w:rPr>
          <w:rFonts w:eastAsia="Times New Roman"/>
        </w:rPr>
        <w:t xml:space="preserve"> сельского поселения Тихорецкого района, на основании </w:t>
      </w:r>
      <w:r w:rsidR="00733718" w:rsidRPr="00733718">
        <w:rPr>
          <w:rFonts w:eastAsia="Times New Roman"/>
          <w:lang w:eastAsia="ru-RU"/>
        </w:rPr>
        <w:t xml:space="preserve">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w:t>
      </w:r>
      <w:r>
        <w:rPr>
          <w:rFonts w:eastAsia="Times New Roman"/>
          <w:lang w:eastAsia="ru-RU"/>
        </w:rPr>
        <w:t xml:space="preserve">         </w:t>
      </w:r>
      <w:r w:rsidR="00733718" w:rsidRPr="00733718">
        <w:rPr>
          <w:rFonts w:eastAsia="Times New Roman"/>
          <w:lang w:eastAsia="ru-RU"/>
        </w:rPr>
        <w:t>№ 711/пр</w:t>
      </w:r>
      <w:r w:rsidR="00733718" w:rsidRPr="00733718">
        <w:rPr>
          <w:rFonts w:eastAsia="Times New Roman"/>
        </w:rPr>
        <w:t xml:space="preserve">, письма министерства топливно-энергетического комплекса и жилищно-коммунального хозяйства Краснодарского края от 20 августа 2019 года № 70.06-08-7125/19 «О внесении изменений в правила благоустройства», </w:t>
      </w:r>
      <w:r w:rsidR="00733718" w:rsidRPr="00733718">
        <w:rPr>
          <w:rFonts w:eastAsia="Times New Roman"/>
          <w:lang w:eastAsia="ru-RU"/>
        </w:rPr>
        <w:t>Совет Юго-Северного сельского поселения Тихорецкого района р е ш и л:</w:t>
      </w:r>
    </w:p>
    <w:p w:rsidR="00733718" w:rsidRPr="00733718" w:rsidRDefault="000219DE" w:rsidP="000219DE">
      <w:pPr>
        <w:tabs>
          <w:tab w:val="left" w:pos="851"/>
        </w:tabs>
        <w:spacing w:after="0" w:line="240" w:lineRule="auto"/>
        <w:ind w:firstLine="708"/>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1.Внести в решение Совета Юго-Северного сельского поселения Тихорецкого района от 06 ноября 2012 года № 121 «Об утверждении Правил благоустройства территории Юго-Северного  сельского поселения Тихорецкого района» (с изменениями от 17 ноября 2017 года № 133) изменение, изложив приложение в новой редакции согласно приложению к настоящему </w:t>
      </w:r>
      <w:r w:rsidR="00412926">
        <w:rPr>
          <w:rFonts w:eastAsia="Times New Roman"/>
          <w:lang w:eastAsia="ru-RU"/>
        </w:rPr>
        <w:t>решению</w:t>
      </w:r>
      <w:r w:rsidR="00733718" w:rsidRPr="00733718">
        <w:rPr>
          <w:rFonts w:eastAsia="Times New Roman"/>
          <w:lang w:eastAsia="ru-RU"/>
        </w:rPr>
        <w:t>.</w:t>
      </w:r>
      <w:r w:rsidR="00733718" w:rsidRPr="00733718">
        <w:rPr>
          <w:rFonts w:ascii="Arial" w:eastAsia="Times New Roman" w:hAnsi="Arial" w:cs="Arial"/>
          <w:lang w:eastAsia="ru-RU"/>
        </w:rPr>
        <w:t xml:space="preserve"> </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2.Главному специалисту администрации Юго-Северного сельского поселения Тихорецкого района (Тучкова) обеспечить официальное обнародование настоящего решения в установленном порядке и его размещение на официальном сайте Юго-Северного сельского поселения Тихорецкого района в информационно-телекоммуникационной сети «Интернет».</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3.Настоящее решение вступает в силу со дня его официального обнародования.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Глава Юго-Северного сельского</w:t>
      </w:r>
    </w:p>
    <w:p w:rsidR="00733718" w:rsidRPr="00733718" w:rsidRDefault="00733718" w:rsidP="00733718">
      <w:pPr>
        <w:tabs>
          <w:tab w:val="left" w:pos="7500"/>
        </w:tabs>
        <w:spacing w:after="0" w:line="240" w:lineRule="auto"/>
        <w:rPr>
          <w:rFonts w:eastAsia="Times New Roman"/>
          <w:lang w:eastAsia="ru-RU"/>
        </w:rPr>
      </w:pPr>
      <w:r w:rsidRPr="00733718">
        <w:rPr>
          <w:rFonts w:eastAsia="Times New Roman"/>
          <w:lang w:eastAsia="ru-RU"/>
        </w:rPr>
        <w:t>поселения Тихорецкого района</w:t>
      </w:r>
      <w:r w:rsidRPr="00733718">
        <w:rPr>
          <w:rFonts w:eastAsia="Times New Roman"/>
          <w:lang w:eastAsia="ru-RU"/>
        </w:rPr>
        <w:tab/>
        <w:t xml:space="preserve">        </w:t>
      </w:r>
      <w:r>
        <w:rPr>
          <w:rFonts w:eastAsia="Times New Roman"/>
          <w:lang w:eastAsia="ru-RU"/>
        </w:rPr>
        <w:t xml:space="preserve"> А.В. Аулов</w:t>
      </w:r>
    </w:p>
    <w:tbl>
      <w:tblPr>
        <w:tblW w:w="0" w:type="auto"/>
        <w:tblInd w:w="-106" w:type="dxa"/>
        <w:tblLook w:val="01E0" w:firstRow="1" w:lastRow="1" w:firstColumn="1" w:lastColumn="1" w:noHBand="0" w:noVBand="0"/>
      </w:tblPr>
      <w:tblGrid>
        <w:gridCol w:w="4926"/>
        <w:gridCol w:w="4926"/>
      </w:tblGrid>
      <w:tr w:rsidR="00733718" w:rsidRPr="00733718" w:rsidTr="00733718">
        <w:tc>
          <w:tcPr>
            <w:tcW w:w="4926" w:type="dxa"/>
          </w:tcPr>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c>
          <w:tcPr>
            <w:tcW w:w="4926" w:type="dxa"/>
          </w:tcPr>
          <w:p w:rsidR="00412926" w:rsidRDefault="00733718" w:rsidP="00733718">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Pr="00733718">
              <w:rPr>
                <w:rFonts w:eastAsia="Times New Roman"/>
                <w:lang w:eastAsia="ru-RU"/>
              </w:rPr>
              <w:t xml:space="preserve"> </w:t>
            </w:r>
          </w:p>
          <w:p w:rsidR="00412926" w:rsidRDefault="00412926" w:rsidP="00733718">
            <w:pPr>
              <w:widowControl w:val="0"/>
              <w:autoSpaceDE w:val="0"/>
              <w:autoSpaceDN w:val="0"/>
              <w:adjustRightInd w:val="0"/>
              <w:spacing w:after="0" w:line="240" w:lineRule="auto"/>
              <w:rPr>
                <w:rFonts w:eastAsia="Times New Roman"/>
                <w:lang w:eastAsia="ru-RU"/>
              </w:rPr>
            </w:pPr>
          </w:p>
          <w:p w:rsidR="00733718" w:rsidRPr="00733718" w:rsidRDefault="00412926" w:rsidP="00733718">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733718" w:rsidRPr="00733718">
              <w:rPr>
                <w:rFonts w:eastAsia="Times New Roman"/>
                <w:lang w:eastAsia="ru-RU"/>
              </w:rPr>
              <w:t>ПРИЛОЖЕНИЕ</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 xml:space="preserve">к </w:t>
            </w:r>
            <w:hyperlink r:id="rId8" w:anchor="sub_0" w:history="1">
              <w:r w:rsidRPr="00733718">
                <w:rPr>
                  <w:rFonts w:eastAsia="Times New Roman"/>
                  <w:lang w:eastAsia="ru-RU"/>
                </w:rPr>
                <w:t>решению</w:t>
              </w:r>
            </w:hyperlink>
            <w:r w:rsidRPr="00733718">
              <w:rPr>
                <w:rFonts w:eastAsia="Times New Roman"/>
                <w:lang w:eastAsia="ru-RU"/>
              </w:rPr>
              <w:t xml:space="preserve"> Совета</w:t>
            </w:r>
          </w:p>
          <w:p w:rsidR="00733718" w:rsidRPr="00733718" w:rsidRDefault="00733718" w:rsidP="00733718">
            <w:pPr>
              <w:widowControl w:val="0"/>
              <w:autoSpaceDE w:val="0"/>
              <w:autoSpaceDN w:val="0"/>
              <w:adjustRightInd w:val="0"/>
              <w:spacing w:after="0" w:line="240" w:lineRule="auto"/>
              <w:jc w:val="center"/>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 xml:space="preserve"> Тихорецкого района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rPr>
              <w:t xml:space="preserve">от _______ года </w:t>
            </w:r>
            <w:r w:rsidRPr="00733718">
              <w:rPr>
                <w:rFonts w:eastAsia="Times New Roman"/>
                <w:lang w:eastAsia="ru-RU"/>
              </w:rPr>
              <w:t>№</w:t>
            </w:r>
            <w:r w:rsidRPr="00733718">
              <w:rPr>
                <w:rFonts w:eastAsia="Times New Roman"/>
                <w:b/>
                <w:bCs/>
                <w:lang w:eastAsia="ru-RU"/>
              </w:rPr>
              <w:t> ____</w:t>
            </w:r>
          </w:p>
          <w:p w:rsidR="00733718" w:rsidRPr="00733718" w:rsidRDefault="00733718" w:rsidP="00733718">
            <w:pPr>
              <w:widowControl w:val="0"/>
              <w:autoSpaceDE w:val="0"/>
              <w:autoSpaceDN w:val="0"/>
              <w:adjustRightInd w:val="0"/>
              <w:spacing w:after="0" w:line="240" w:lineRule="auto"/>
              <w:ind w:firstLine="698"/>
              <w:jc w:val="center"/>
              <w:rPr>
                <w:rFonts w:eastAsia="Times New Roman"/>
                <w:b/>
                <w:bCs/>
                <w:lang w:eastAsia="ru-RU"/>
              </w:rPr>
            </w:pPr>
          </w:p>
        </w:tc>
      </w:tr>
    </w:tbl>
    <w:p w:rsidR="00733718" w:rsidRPr="00733718" w:rsidRDefault="00733718" w:rsidP="00733718">
      <w:pPr>
        <w:widowControl w:val="0"/>
        <w:autoSpaceDE w:val="0"/>
        <w:autoSpaceDN w:val="0"/>
        <w:adjustRightInd w:val="0"/>
        <w:spacing w:after="0" w:line="240" w:lineRule="auto"/>
        <w:rPr>
          <w:rFonts w:eastAsia="Times New Roman"/>
          <w:b/>
          <w:bCs/>
          <w:color w:val="000000"/>
          <w:spacing w:val="18"/>
          <w:sz w:val="22"/>
          <w:szCs w:val="22"/>
          <w:lang w:eastAsia="ru-RU"/>
        </w:rPr>
      </w:pPr>
      <w:bookmarkStart w:id="1" w:name="sub_1000"/>
    </w:p>
    <w:bookmarkEnd w:id="1"/>
    <w:tbl>
      <w:tblPr>
        <w:tblW w:w="0" w:type="auto"/>
        <w:tblInd w:w="-106" w:type="dxa"/>
        <w:tblLook w:val="01E0" w:firstRow="1" w:lastRow="1" w:firstColumn="1" w:lastColumn="1" w:noHBand="0" w:noVBand="0"/>
      </w:tblPr>
      <w:tblGrid>
        <w:gridCol w:w="4926"/>
        <w:gridCol w:w="4926"/>
      </w:tblGrid>
      <w:tr w:rsidR="00733718" w:rsidRPr="00733718" w:rsidTr="00733718">
        <w:tc>
          <w:tcPr>
            <w:tcW w:w="4926" w:type="dxa"/>
          </w:tcPr>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c>
          <w:tcPr>
            <w:tcW w:w="4926" w:type="dxa"/>
          </w:tcPr>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ПРИЛОЖЕНИЕ</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УТВЕРЖДЕНЫ</w:t>
            </w:r>
          </w:p>
          <w:p w:rsidR="00733718" w:rsidRPr="00733718" w:rsidRDefault="00385BDF" w:rsidP="00733718">
            <w:pPr>
              <w:widowControl w:val="0"/>
              <w:autoSpaceDE w:val="0"/>
              <w:autoSpaceDN w:val="0"/>
              <w:adjustRightInd w:val="0"/>
              <w:spacing w:after="0" w:line="240" w:lineRule="auto"/>
              <w:ind w:firstLine="698"/>
              <w:jc w:val="center"/>
              <w:rPr>
                <w:rFonts w:eastAsia="Times New Roman"/>
                <w:lang w:eastAsia="ru-RU"/>
              </w:rPr>
            </w:pPr>
            <w:hyperlink r:id="rId9" w:anchor="sub_0" w:history="1">
              <w:r w:rsidR="00733718" w:rsidRPr="00733718">
                <w:rPr>
                  <w:rFonts w:eastAsia="Times New Roman"/>
                  <w:lang w:eastAsia="ru-RU"/>
                </w:rPr>
                <w:t>решением</w:t>
              </w:r>
            </w:hyperlink>
            <w:r w:rsidR="00733718" w:rsidRPr="00733718">
              <w:rPr>
                <w:rFonts w:eastAsia="Times New Roman"/>
                <w:lang w:eastAsia="ru-RU"/>
              </w:rPr>
              <w:t xml:space="preserve"> Совета</w:t>
            </w:r>
          </w:p>
          <w:p w:rsidR="00733718" w:rsidRPr="00733718" w:rsidRDefault="00733718" w:rsidP="00733718">
            <w:pPr>
              <w:widowControl w:val="0"/>
              <w:autoSpaceDE w:val="0"/>
              <w:autoSpaceDN w:val="0"/>
              <w:adjustRightInd w:val="0"/>
              <w:spacing w:after="0" w:line="240" w:lineRule="auto"/>
              <w:jc w:val="center"/>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Тихорецкого района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от 06.11.2012 года № 121</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(в редакции решения Совета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от ________года № ____)</w:t>
            </w: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r>
    </w:tbl>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ПРАВИЛА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благоустройства территории Юго-Северного сельского поселения Тихорецкого района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center"/>
        <w:outlineLvl w:val="0"/>
        <w:rPr>
          <w:rFonts w:eastAsia="Times New Roman"/>
          <w:lang w:eastAsia="ru-RU"/>
        </w:rPr>
      </w:pPr>
      <w:bookmarkStart w:id="2" w:name="sub_100"/>
      <w:r w:rsidRPr="00733718">
        <w:rPr>
          <w:rFonts w:eastAsia="Times New Roman"/>
          <w:lang w:eastAsia="ru-RU"/>
        </w:rPr>
        <w:t>1. Общие положения</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3" w:name="sub_11"/>
      <w:bookmarkEnd w:id="2"/>
      <w:r w:rsidRPr="00733718">
        <w:rPr>
          <w:rFonts w:eastAsia="Times New Roman"/>
          <w:lang w:eastAsia="ru-RU"/>
        </w:rPr>
        <w:t xml:space="preserve"> 1.1.Настоящие Правила благоустройства территории Юго-Северного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Юго-Северного сельского поселения Тихорецкого района (далее-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 w:name="sub_12"/>
      <w:bookmarkEnd w:id="3"/>
      <w:r w:rsidRPr="00733718">
        <w:rPr>
          <w:rFonts w:eastAsia="Times New Roman"/>
          <w:lang w:eastAsia="ru-RU"/>
        </w:rPr>
        <w:t xml:space="preserve"> 1.2.Правила действуют на всей территории Юго-Северного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5" w:name="sub_14"/>
      <w:bookmarkEnd w:id="4"/>
      <w:r w:rsidRPr="00733718">
        <w:rPr>
          <w:rFonts w:eastAsia="Times New Roman"/>
          <w:lang w:eastAsia="ru-RU"/>
        </w:rPr>
        <w:t xml:space="preserve"> 1.3.Настоящие Правила содержат следующие  разделы: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1- «Общие положения», включающий общие принципы и подходы;</w:t>
      </w:r>
    </w:p>
    <w:p w:rsidR="00733718" w:rsidRPr="00733718" w:rsidRDefault="00733718" w:rsidP="00733718">
      <w:pPr>
        <w:tabs>
          <w:tab w:val="left" w:pos="851"/>
        </w:tabs>
        <w:spacing w:after="0" w:line="240" w:lineRule="auto"/>
        <w:ind w:firstLine="709"/>
        <w:jc w:val="both"/>
        <w:rPr>
          <w:rFonts w:eastAsia="Times New Roman"/>
          <w:lang w:eastAsia="ru-RU"/>
        </w:rPr>
      </w:pPr>
      <w:r w:rsidRPr="00733718">
        <w:rPr>
          <w:rFonts w:eastAsia="Times New Roman"/>
          <w:lang w:eastAsia="ru-RU"/>
        </w:rPr>
        <w:lastRenderedPageBreak/>
        <w:t xml:space="preserve"> Раздел 2 – «Благоустройство территорий Юго-Северного сельского поселения  Тихорецкого района» включающий содержание территорий общего 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3 – «Внешний вид фасадов и ограждающих конструкций зданий, строений, сооружений;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4 – «Организация освещения территории поселения, включая архитектурную подсветку зданий, строений, сооружений»;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5 – «Порядок озеленения и содержания зелёных насаждений», включающий организацию озеленения территории поселения,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6 – «Размещение информации на территории поселения, в том числе установки указателей с наименованиями улиц и номерами домов, вывесок»;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733718" w:rsidRPr="00733718" w:rsidRDefault="00733718" w:rsidP="00733718">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8 – «Уборка территории поселения», в том числе в зимний период, включающий организацию стоков ливневых вод;</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10 – « Формы и механизмы общественного участия в принятии решений и реализации проектов комплексного благоустройства и развития городской среды»;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11 – «Границы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12 – «Праздничное оформление»;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 13 – «Порядок участия граждан и организаций в реализации мероприятий по обустройству территории»;</w:t>
      </w:r>
    </w:p>
    <w:p w:rsidR="00733718" w:rsidRPr="00733718" w:rsidRDefault="00733718" w:rsidP="00733718">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14 – «Контроль за соблюдением и ответственность за нарушение Правил благоустройства и санитарного содержания территории поселения».</w:t>
      </w:r>
      <w:bookmarkEnd w:id="5"/>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детские площадки, спортивные и другие площадки отдыха и досуга;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площадки для выгула и дрессировки собак;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площадки автостоянок;</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улицы (в том числе пешеходные) и дороги;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парки, скверы, иные зеленые зоны;</w:t>
      </w:r>
    </w:p>
    <w:p w:rsid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площади, набережные и другие территории;</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технические зоны транспортных, инженерных коммуникаций, водоохранные зоны;</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места (площадки) накопления твердых коммунальных отходов.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1.5.К элементам благоустройства относят:</w:t>
      </w:r>
    </w:p>
    <w:p w:rsidR="00733718" w:rsidRPr="00733718" w:rsidRDefault="00733718" w:rsidP="00733718">
      <w:pPr>
        <w:spacing w:after="0" w:line="240" w:lineRule="auto"/>
        <w:ind w:firstLine="700"/>
        <w:rPr>
          <w:rFonts w:eastAsia="Times New Roman"/>
          <w:lang w:eastAsia="ru-RU"/>
        </w:rPr>
      </w:pPr>
      <w:r w:rsidRPr="00733718">
        <w:rPr>
          <w:rFonts w:eastAsia="Times New Roman"/>
          <w:lang w:eastAsia="ru-RU"/>
        </w:rPr>
        <w:t xml:space="preserve"> элементы озеленения;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покрытия;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ограждения (заборы);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водные 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уличное коммунально-бытовое и техническое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игровое и спортивное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элементы освещения;</w:t>
      </w:r>
    </w:p>
    <w:p w:rsidR="00733718" w:rsidRPr="00733718" w:rsidRDefault="00733718" w:rsidP="00733718">
      <w:pPr>
        <w:spacing w:after="0" w:line="240" w:lineRule="auto"/>
        <w:ind w:firstLine="700"/>
        <w:jc w:val="both"/>
        <w:rPr>
          <w:rFonts w:eastAsia="Times New Roman"/>
          <w:b/>
          <w:bCs/>
          <w:lang w:eastAsia="ru-RU"/>
        </w:rPr>
      </w:pPr>
      <w:r w:rsidRPr="00733718">
        <w:rPr>
          <w:rFonts w:eastAsia="Times New Roman"/>
          <w:lang w:eastAsia="ru-RU"/>
        </w:rPr>
        <w:t xml:space="preserve"> средства размещения информации;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малые архитектурные формы и городская мебель;</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некапитальные нестационарные сооружения;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элементы объектов капитального строительства.</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6" w:name="sub_16"/>
      <w:r w:rsidRPr="00733718">
        <w:rPr>
          <w:rFonts w:eastAsia="Times New Roman"/>
          <w:lang w:eastAsia="ru-RU"/>
        </w:rPr>
        <w:t xml:space="preserve"> 1.6.Основные понятия.</w:t>
      </w:r>
    </w:p>
    <w:bookmarkEnd w:id="6"/>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iCs/>
          <w:lang w:eastAsia="ru-RU"/>
        </w:rPr>
      </w:pPr>
      <w:bookmarkStart w:id="7" w:name="sub_5"/>
      <w:r w:rsidRPr="00733718">
        <w:rPr>
          <w:rFonts w:eastAsia="Times New Roman"/>
          <w:iCs/>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733718" w:rsidRPr="00733718" w:rsidRDefault="00733718" w:rsidP="00733718">
      <w:pPr>
        <w:spacing w:after="0" w:line="240" w:lineRule="auto"/>
        <w:ind w:firstLine="700"/>
        <w:jc w:val="both"/>
        <w:rPr>
          <w:rFonts w:eastAsia="Times New Roman"/>
        </w:rPr>
      </w:pPr>
      <w:bookmarkStart w:id="8" w:name="sub_111"/>
      <w:bookmarkStart w:id="9" w:name="sub_8"/>
      <w:bookmarkStart w:id="10" w:name="sub_129"/>
      <w:bookmarkEnd w:id="7"/>
      <w:r w:rsidRPr="00733718">
        <w:rPr>
          <w:rFonts w:eastAsia="Times New Roman"/>
        </w:rPr>
        <w:t xml:space="preserve"> 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733718">
        <w:rPr>
          <w:rFonts w:eastAsia="Times New Roman"/>
        </w:rPr>
        <w:lastRenderedPageBreak/>
        <w:t>Федеральным законом от 24 июня 1998 года № 89 «Об отходах производства и потребления»;</w:t>
      </w:r>
    </w:p>
    <w:bookmarkEnd w:id="8"/>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733718" w:rsidRPr="00733718" w:rsidRDefault="00733718" w:rsidP="00733718">
      <w:pPr>
        <w:widowControl w:val="0"/>
        <w:tabs>
          <w:tab w:val="left" w:pos="851"/>
        </w:tabs>
        <w:autoSpaceDE w:val="0"/>
        <w:autoSpaceDN w:val="0"/>
        <w:adjustRightInd w:val="0"/>
        <w:spacing w:after="0" w:line="240" w:lineRule="auto"/>
        <w:jc w:val="both"/>
        <w:rPr>
          <w:rFonts w:eastAsia="Times New Roman"/>
          <w:lang w:eastAsia="ru-RU"/>
        </w:rPr>
      </w:pPr>
      <w:bookmarkStart w:id="11" w:name="sub_9"/>
      <w:bookmarkEnd w:id="9"/>
      <w:bookmarkEnd w:id="10"/>
      <w:r>
        <w:rPr>
          <w:rFonts w:eastAsia="Times New Roman"/>
          <w:lang w:eastAsia="ru-RU"/>
        </w:rPr>
        <w:t xml:space="preserve">            </w:t>
      </w:r>
      <w:r w:rsidRPr="00733718">
        <w:rPr>
          <w:rFonts w:eastAsia="Times New Roman"/>
          <w:lang w:eastAsia="ru-RU"/>
        </w:rPr>
        <w:t xml:space="preserve">контейнер </w:t>
      </w:r>
      <w:r w:rsidRPr="00733718">
        <w:rPr>
          <w:rFonts w:eastAsia="Times New Roman"/>
          <w:b/>
          <w:bCs/>
          <w:lang w:eastAsia="ru-RU"/>
        </w:rPr>
        <w:t>-</w:t>
      </w:r>
      <w:r w:rsidRPr="00733718">
        <w:rPr>
          <w:rFonts w:eastAsia="Times New Roman"/>
          <w:lang w:eastAsia="ru-RU"/>
        </w:rPr>
        <w:t xml:space="preserve"> стандартная, имеющая крышку емкость для сбора ТКО объемом 0,7-1,5 куб.м;</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места (площадки) накопления ТКО - место размещения контейнеров для сбора (накопления) ТКО;</w:t>
      </w:r>
    </w:p>
    <w:bookmarkEnd w:id="11"/>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вывоз ТКО</w:t>
      </w:r>
      <w:r w:rsidRPr="00733718">
        <w:rPr>
          <w:rFonts w:eastAsia="Times New Roman"/>
          <w:i/>
          <w:iCs/>
          <w:lang w:eastAsia="ru-RU"/>
        </w:rPr>
        <w:t xml:space="preserve"> -</w:t>
      </w:r>
      <w:r w:rsidRPr="00733718">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региональный оператор по обращению с твердыми коммунальными отходами </w:t>
      </w:r>
      <w:r w:rsidRPr="00733718">
        <w:rPr>
          <w:rFonts w:eastAsia="Times New Roman"/>
          <w:b/>
          <w:bCs/>
          <w:lang w:eastAsia="ru-RU"/>
        </w:rPr>
        <w:t>-</w:t>
      </w:r>
      <w:r w:rsidRPr="00733718">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порубочный билет - разрешительный документ, выданный администрацией Юго-Северного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 2.Благоустройство территорий Юго-Северного сельского поселения </w:t>
      </w:r>
    </w:p>
    <w:p w:rsidR="00733718" w:rsidRPr="00733718" w:rsidRDefault="00733718" w:rsidP="00733718">
      <w:pPr>
        <w:tabs>
          <w:tab w:val="left" w:pos="851"/>
        </w:tabs>
        <w:spacing w:after="0" w:line="240" w:lineRule="auto"/>
        <w:jc w:val="center"/>
        <w:rPr>
          <w:rFonts w:eastAsia="Times New Roman"/>
          <w:lang w:eastAsia="ru-RU"/>
        </w:rPr>
      </w:pPr>
      <w:r w:rsidRPr="00733718">
        <w:rPr>
          <w:rFonts w:eastAsia="Times New Roman"/>
          <w:lang w:eastAsia="ru-RU"/>
        </w:rPr>
        <w:t>Тихорецкого района</w:t>
      </w:r>
    </w:p>
    <w:p w:rsidR="00733718" w:rsidRPr="00733718" w:rsidRDefault="00733718" w:rsidP="00733718">
      <w:pPr>
        <w:spacing w:after="0" w:line="240" w:lineRule="auto"/>
        <w:ind w:firstLine="708"/>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2.1.Благоустройство территорий общественного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2.1.1.Объектами благоустройства на территориях общественного назначения являются: общественные пространства территории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2.1.5.На территории общественных пространств размещаются произведения декоративно-прикладного искусства, декоративных водных устройств.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2.1.6.</w:t>
      </w:r>
      <w:r w:rsidRPr="00733718">
        <w:rPr>
          <w:rFonts w:eastAsia="Times New Roman"/>
        </w:rPr>
        <w:t xml:space="preserve"> </w:t>
      </w:r>
      <w:r w:rsidRPr="00733718">
        <w:rPr>
          <w:rFonts w:eastAsia="Times New Roman"/>
          <w:lang w:eastAsia="ru-RU"/>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Для деревьев, расположенных в мощении, применяются различные виды защиты (приствольные решетки, бордюры, периметральные скамейки и пр.).</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2.2.Благоустройство территорий жилого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2.2.2.Общественные пространства на территориях жилого назначения формируются системой пешеходных коммуникаций, участков учреждений </w:t>
      </w:r>
      <w:r w:rsidRPr="00733718">
        <w:rPr>
          <w:rFonts w:eastAsia="Times New Roman"/>
          <w:lang w:eastAsia="ru-RU"/>
        </w:rPr>
        <w:lastRenderedPageBreak/>
        <w:t>обслуживания жилых групп, микрорайонов, жилых районов и озелененных территорий общего пользования.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2.2.6.Безопасность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33718" w:rsidRPr="00733718" w:rsidRDefault="00733718" w:rsidP="00733718">
      <w:pPr>
        <w:tabs>
          <w:tab w:val="left" w:pos="851"/>
        </w:tabs>
        <w:spacing w:after="0" w:line="240" w:lineRule="auto"/>
        <w:jc w:val="both"/>
        <w:rPr>
          <w:rFonts w:eastAsia="Times New Roman"/>
          <w:lang w:eastAsia="ru-RU"/>
        </w:rPr>
      </w:pPr>
      <w:r w:rsidRPr="00733718">
        <w:rPr>
          <w:rFonts w:eastAsia="Times New Roman"/>
          <w:lang w:eastAsia="ru-RU"/>
        </w:rPr>
        <w:t xml:space="preserve">       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2.2.11.В перечень элементов благоустройства на участке длительного и кратковременного хранения автотранспортных средств, включаются твердые </w:t>
      </w:r>
      <w:r w:rsidRPr="00733718">
        <w:rPr>
          <w:rFonts w:eastAsia="Times New Roman"/>
          <w:lang w:eastAsia="ru-RU"/>
        </w:rPr>
        <w:lastRenderedPageBreak/>
        <w:t>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2.2.11.Благоустройство участка территории, автостоянок оснащается твердым видом покрытия дорожек и проездов, осветительным оборудованием.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2.3.Благоустройство территорий рекреационного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2.3.3.При реконструкции объектов рекреации предусматривается: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3718" w:rsidRPr="00733718" w:rsidRDefault="00733718" w:rsidP="00733718">
      <w:pPr>
        <w:tabs>
          <w:tab w:val="left" w:pos="851"/>
        </w:tabs>
        <w:spacing w:after="0" w:line="240" w:lineRule="auto"/>
        <w:jc w:val="both"/>
        <w:rPr>
          <w:rFonts w:eastAsia="Times New Roman"/>
          <w:lang w:eastAsia="ru-RU"/>
        </w:rPr>
      </w:pPr>
      <w:r w:rsidRPr="00733718">
        <w:rPr>
          <w:rFonts w:eastAsia="Times New Roman"/>
          <w:lang w:eastAsia="ru-RU"/>
        </w:rPr>
        <w:t xml:space="preserve">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2.3.6.При проектировании озеленения территории рекреационного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проводится оценка существующей растительности, состояния древесных растений и травянистого покрова;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проводится выявление сухих поврежденных вредителями древесных растений, разрабатываются мероприятия по их удалению с объектов;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обеспечивается сохранение травяного покрова, древесно-кустарниковой и прибрежной растительности не менее, чем на 80% общей площади зоны отдыха;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2.3.13.При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 xml:space="preserve"> 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2.3.17.Допускается предусматривать размещение ограждения, некапитальных нестационарных сооружений питания (летние кафе).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2.3.18.Планировочная организация сада-выставки направлена на выгодное представление экспозиции и создание удобного движения при ее осмотре.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2.4.Благоустройство на территориях транспортной и инженерной инфраструктуры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2.4.1.Объектами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2.4.3.Содержание элементов благоустройства, в том числе детских и спортивных площадок, площадок для выгула собак.</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2.5.Правила установки и содержания малых архитектурных форм, элементов благоустройства, средств передвижной мелкорозничной торговли.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Окраска МАФ, СПМТ и всех видов элементов благоустройства производится владельцами по мере необходимости.</w:t>
      </w:r>
    </w:p>
    <w:p w:rsidR="00733718" w:rsidRPr="00733718" w:rsidRDefault="00733718" w:rsidP="00733718">
      <w:pPr>
        <w:widowControl w:val="0"/>
        <w:autoSpaceDE w:val="0"/>
        <w:autoSpaceDN w:val="0"/>
        <w:adjustRightInd w:val="0"/>
        <w:spacing w:after="0" w:line="240" w:lineRule="auto"/>
        <w:ind w:right="-1" w:firstLine="709"/>
        <w:jc w:val="both"/>
        <w:rPr>
          <w:rFonts w:eastAsia="Times New Roman"/>
          <w:lang w:eastAsia="ru-RU"/>
        </w:rPr>
      </w:pPr>
      <w:r w:rsidRPr="00733718">
        <w:rPr>
          <w:rFonts w:eastAsia="Times New Roman"/>
        </w:rPr>
        <w:t xml:space="preserve"> Собственники МАФ и СПМТ организуют сбор и вывоз отходов, образующихся в результате деятельности, в соответствии с законодательством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2.6.При создании и благоустройстве пешеходных коммуникаций на территории населенного пункта обеспечивается минимальное количество </w:t>
      </w:r>
      <w:r w:rsidRPr="00733718">
        <w:rPr>
          <w:rFonts w:eastAsia="Times New Roman"/>
          <w:lang w:eastAsia="ru-RU"/>
        </w:rPr>
        <w:lastRenderedPageBreak/>
        <w:t>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2.6.3.Исходя из схемы движения пешеходных потоков по маршрутам выделяются участки по следующим типам: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образованные при проектировании микрорайона и созданные в том числе застройщиком;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стихийно образованные вследствие движения пешеходов по оптимальным для них маршрутам и используемые постоянно;</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стихийно образованные вследствие движения пешеходов по оптимальным для них маршрутам и неиспользуемые в настоящее время.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2.6.4.В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2.6.6.Учитывается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2.6.7.В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организуется  перенос пешеходных переходов и создаются искусственные препятствия для использования пешеходами опасных маршрутов.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2.6.8. При создании пешеходных тротуаров учитывается следующее: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исходя из текущих планировочных решений по транспортным путям  проектирование пешеходных тротуаров осуществляется с минимальным числом пересечений с проезжей частью дорог и пересечений массовых пешеходных потоков.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2.6.9.Покрытие пешеходных дорожек предусматриваются удобным при ходьбе и устойчивым к износу.</w:t>
      </w:r>
    </w:p>
    <w:p w:rsidR="00733718" w:rsidRPr="00733718" w:rsidRDefault="00733718" w:rsidP="00733718">
      <w:pPr>
        <w:tabs>
          <w:tab w:val="left" w:pos="851"/>
        </w:tabs>
        <w:spacing w:after="0" w:line="240" w:lineRule="auto"/>
        <w:jc w:val="both"/>
        <w:rPr>
          <w:rFonts w:eastAsia="Times New Roman"/>
          <w:lang w:eastAsia="ru-RU"/>
        </w:rPr>
      </w:pPr>
      <w:r w:rsidRPr="00733718">
        <w:rPr>
          <w:rFonts w:eastAsia="Times New Roman"/>
          <w:lang w:eastAsia="ru-RU"/>
        </w:rPr>
        <w:t xml:space="preserve">       2.6.10.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2.6.11.Пешеходные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2.6.12.Пешеходные маршруты обеспечиваются освещением.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2.6.13.Пешеходные маршруты целесообразно выполняются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2.6.14.При планировании пешеходных маршрутов создаются места для кратковременного отдыха (скамейки и пр.) для маломобильных групп населения.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2.6.15.Количество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2.6.16. Пешеходные маршруты озеленяются.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2.6.17.Основные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2.6.18.Трассировка основных пешеходных коммуникаций может осуществляться вдоль улиц и дорог (тротуары) или независимо от них.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2.6.19.Осуществляется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2.6.20.Перечень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2.6.21.Второстепенные пешеходные коммуникации обеспечивают связь между застройкой и элементами благоустройства (площадками) в пределах </w:t>
      </w:r>
      <w:r w:rsidRPr="00733718">
        <w:rPr>
          <w:rFonts w:eastAsia="Times New Roman"/>
          <w:lang w:eastAsia="ru-RU"/>
        </w:rPr>
        <w:lastRenderedPageBreak/>
        <w:t>участка территории, а также передвижения на территории объектов рекреации (сквер, бульвар, парк, лесопарк).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2.6.21.Перечень элементов благоустройства на территории второстепенных пешеходных коммуникаций обычно включает различные виды покрытия.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2.6.22.На дорожках скверов, бульваров, садов населенного пункта предусматриваются твердые виды покрытия с элементами сопряжения.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2.6.25.При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2.6.26.При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2.6.27.Пешеходные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2.6.28.При создании велосипедных путей связываются все части в поселке, создавая условия для беспрепятственного передвижения на велосипеде.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w:t>
      </w:r>
      <w:r w:rsidRPr="00733718">
        <w:rPr>
          <w:rFonts w:eastAsia="Times New Roman"/>
          <w:lang w:eastAsia="ru-RU"/>
        </w:rPr>
        <w:lastRenderedPageBreak/>
        <w:t>отсутствия выделенных велодорожек или велополос на местных улицах и проездах, где скоростной режим не превышает 30 км/ч.</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На велодорожках, размещаемых вдоль улиц и дорог, предусматривается освещение, на рекреационных территориях - озеленение вдоль велодорожек.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Для эффективного использования велосипедного передвижения применяются следующие меры: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маршруты велодорожек, интегрированные в единую замкнутую систему;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снижение общей скорости движения автомобильного транспорта в районе, чтобы велосипедисты могли безопасно пользоваться проезжей частью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организация безбарьерной среды в зонах перепада высот на маршруте;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безопасные велопарковки с ответственным хранением в зонах ТПУ и остановок внеуличного транспорта, а также в районных центрах активности.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2.7.Содержание домашних животных на территории поселения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left="567" w:right="566"/>
        <w:jc w:val="center"/>
        <w:rPr>
          <w:rFonts w:eastAsia="Times New Roman"/>
          <w:lang w:eastAsia="ru-RU"/>
        </w:rPr>
      </w:pPr>
      <w:r w:rsidRPr="00733718">
        <w:rPr>
          <w:rFonts w:eastAsia="Times New Roman"/>
          <w:lang w:eastAsia="ru-RU"/>
        </w:rPr>
        <w:t xml:space="preserve"> 3.Внешний вид фасадов и ограждающих конструкций зданий, строений, сооружений.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3.1.Правила проведения ремонта и содержания жилых, культурно-бытовых и общественных зданий и сооружений.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Ремонт, окраска зданий, домовладений выполняются за счет средств и </w:t>
      </w:r>
      <w:r w:rsidRPr="00733718">
        <w:rPr>
          <w:rFonts w:eastAsia="Times New Roman"/>
          <w:lang w:eastAsia="ru-RU"/>
        </w:rPr>
        <w:lastRenderedPageBreak/>
        <w:t>силами их владельцев или строительными организациями на договорной основе.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Тихорецкий район и настоящими Правилами.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733718" w:rsidRPr="00733718" w:rsidRDefault="00733718" w:rsidP="00733718">
      <w:pPr>
        <w:autoSpaceDE w:val="0"/>
        <w:autoSpaceDN w:val="0"/>
        <w:adjustRightInd w:val="0"/>
        <w:spacing w:after="0" w:line="240" w:lineRule="auto"/>
        <w:ind w:firstLine="700"/>
        <w:jc w:val="both"/>
        <w:rPr>
          <w:rFonts w:eastAsia="Times New Roman"/>
        </w:rPr>
      </w:pPr>
      <w:r w:rsidRPr="00733718">
        <w:rPr>
          <w:rFonts w:eastAsia="Times New Roman"/>
          <w:bdr w:val="none" w:sz="0" w:space="0" w:color="auto" w:frame="1"/>
          <w:lang w:eastAsia="ru-RU"/>
        </w:rPr>
        <w:t xml:space="preserve"> 3.1.5.Содержание и внешний вид зданий и сооружений:</w:t>
      </w:r>
    </w:p>
    <w:p w:rsidR="00733718" w:rsidRPr="00733718" w:rsidRDefault="00733718" w:rsidP="00733718">
      <w:pPr>
        <w:spacing w:after="0" w:line="240" w:lineRule="auto"/>
        <w:ind w:firstLine="700"/>
        <w:jc w:val="both"/>
        <w:rPr>
          <w:rFonts w:eastAsia="Times New Roman"/>
          <w:bdr w:val="none" w:sz="0" w:space="0" w:color="auto" w:frame="1"/>
          <w:lang w:eastAsia="ru-RU"/>
        </w:rPr>
      </w:pPr>
      <w:r w:rsidRPr="00733718">
        <w:rPr>
          <w:rFonts w:eastAsia="Times New Roman"/>
          <w:bdr w:val="none" w:sz="0" w:space="0" w:color="auto" w:frame="1"/>
          <w:lang w:eastAsia="ru-RU"/>
        </w:rPr>
        <w:t xml:space="preserve"> проектирование оформления и оборудования зданий и сооружений включает в себя: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bdr w:val="none" w:sz="0" w:space="0" w:color="auto" w:frame="1"/>
          <w:lang w:eastAsia="ru-RU"/>
        </w:rPr>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33718" w:rsidRPr="00733718" w:rsidRDefault="00733718" w:rsidP="00733718">
      <w:pPr>
        <w:spacing w:after="0" w:line="240" w:lineRule="auto"/>
        <w:ind w:firstLine="700"/>
        <w:jc w:val="both"/>
        <w:rPr>
          <w:rFonts w:eastAsia="Times New Roman"/>
          <w:bdr w:val="none" w:sz="0" w:space="0" w:color="auto" w:frame="1"/>
          <w:lang w:eastAsia="ru-RU"/>
        </w:rPr>
      </w:pPr>
      <w:r w:rsidRPr="00733718">
        <w:rPr>
          <w:rFonts w:eastAsia="Times New Roman"/>
          <w:bdr w:val="none" w:sz="0" w:space="0" w:color="auto" w:frame="1"/>
          <w:lang w:eastAsia="ru-RU"/>
        </w:rPr>
        <w:t xml:space="preserve"> 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Pr="00733718">
        <w:rPr>
          <w:rFonts w:eastAsia="Times New Roman"/>
          <w:bdr w:val="none" w:sz="0" w:space="0" w:color="auto" w:frame="1"/>
          <w:lang w:val="en-US" w:eastAsia="ru-RU"/>
        </w:rPr>
        <w:t>RALCLASSIC</w:t>
      </w:r>
      <w:r w:rsidRPr="00733718">
        <w:rPr>
          <w:rFonts w:eastAsia="Times New Roman"/>
          <w:bdr w:val="none" w:sz="0" w:space="0" w:color="auto" w:frame="1"/>
          <w:lang w:eastAsia="ru-RU"/>
        </w:rPr>
        <w:t>:</w:t>
      </w:r>
    </w:p>
    <w:p w:rsidR="00733718" w:rsidRPr="00733718" w:rsidRDefault="00733718" w:rsidP="00733718">
      <w:pPr>
        <w:tabs>
          <w:tab w:val="left" w:pos="851"/>
        </w:tabs>
        <w:spacing w:after="0"/>
        <w:ind w:firstLine="700"/>
        <w:rPr>
          <w:rFonts w:eastAsia="Times New Roman"/>
          <w:lang w:eastAsia="ru-RU"/>
        </w:rPr>
      </w:pPr>
      <w:r w:rsidRPr="00733718">
        <w:rPr>
          <w:rFonts w:eastAsia="Times New Roman"/>
          <w:bdr w:val="none" w:sz="0" w:space="0" w:color="auto" w:frame="1"/>
          <w:lang w:eastAsia="ru-RU"/>
        </w:rPr>
        <w:t xml:space="preserve"> 1)</w:t>
      </w:r>
      <w:r w:rsidRPr="00733718">
        <w:rPr>
          <w:rFonts w:eastAsia="Times New Roman"/>
          <w:lang w:eastAsia="ru-RU"/>
        </w:rPr>
        <w:t>стены:</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1013 - белая устрица,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1015 - светлая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1047 - телегрей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9003 - сигнальный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9002 -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9001 - кремово-белый,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lastRenderedPageBreak/>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 выступающие части фасада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 цоколь: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7036 - платиново-серый,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7037 - пыльно-серый,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7038 - агатовый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7039 - кварцевый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7040 - серое окно,</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7031 - сине-серый,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7035 -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4) кровля: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8014 - сепия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8028 - терракотовый.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Цветовое решение кровли: светло-серый, тёмно-зелёный применять в зонах сложившейся застройки, где указанные цветовые решения имеются.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1)оконные рамы:</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7047 - телегрей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lastRenderedPageBreak/>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2)тонирование стекла: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9006 - бело-алюминиевый,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9018 - папирусно-белый,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3)водосточные трубы, желоба (под цвет кровли):</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урны, рамы, объявления: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6004 - сине-зелёный,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9005 - чёрный чугун,</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 (детали, вензель);</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33718" w:rsidRPr="00733718" w:rsidRDefault="00733718" w:rsidP="00733718">
      <w:pPr>
        <w:spacing w:after="0" w:line="240" w:lineRule="auto"/>
        <w:ind w:firstLine="700"/>
        <w:jc w:val="both"/>
        <w:rPr>
          <w:rFonts w:eastAsia="Times New Roman"/>
          <w:bdr w:val="none" w:sz="0" w:space="0" w:color="auto" w:frame="1"/>
          <w:lang w:eastAsia="ru-RU"/>
        </w:rPr>
      </w:pPr>
      <w:r w:rsidRPr="00733718">
        <w:rPr>
          <w:rFonts w:eastAsia="Times New Roman"/>
          <w:bdr w:val="none" w:sz="0" w:space="0" w:color="auto" w:frame="1"/>
          <w:lang w:eastAsia="ru-RU"/>
        </w:rPr>
        <w:t xml:space="preserve"> на зданиях и сооружениях поселения размещаются:</w:t>
      </w:r>
    </w:p>
    <w:p w:rsidR="00733718" w:rsidRPr="00733718" w:rsidRDefault="00733718" w:rsidP="00733718">
      <w:pPr>
        <w:spacing w:after="0" w:line="240" w:lineRule="auto"/>
        <w:jc w:val="both"/>
        <w:rPr>
          <w:rFonts w:eastAsia="Times New Roman"/>
          <w:bdr w:val="none" w:sz="0" w:space="0" w:color="auto" w:frame="1"/>
          <w:lang w:eastAsia="ru-RU"/>
        </w:rPr>
      </w:pPr>
      <w:r w:rsidRPr="00733718">
        <w:rPr>
          <w:rFonts w:eastAsia="Times New Roman"/>
          <w:bdr w:val="none" w:sz="0" w:space="0" w:color="auto" w:frame="1"/>
          <w:lang w:eastAsia="ru-RU"/>
        </w:rPr>
        <w:t xml:space="preserve">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4.Организация освещения территории поселения,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включая архитектурную подсветку зданий, строений, сооружений.</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4.1.С наступлением темноты и до рассвета дворы, арки, подъезды, указатели квартир, лестничные площадки и марши должны освещаться.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2" w:name="sub_910"/>
      <w:r w:rsidRPr="00733718">
        <w:rPr>
          <w:rFonts w:eastAsia="Times New Roman"/>
          <w:lang w:eastAsia="ru-RU"/>
        </w:rPr>
        <w:t xml:space="preserve"> 4.1.2.Ответственность за содержание уличного освещения, освещение </w:t>
      </w:r>
      <w:r w:rsidRPr="00733718">
        <w:rPr>
          <w:rFonts w:eastAsia="Times New Roman"/>
          <w:lang w:eastAsia="ru-RU"/>
        </w:rPr>
        <w:lastRenderedPageBreak/>
        <w:t>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w:t>
      </w:r>
      <w:bookmarkStart w:id="13" w:name="sub_911"/>
      <w:bookmarkEnd w:id="12"/>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4.2.Наружное освещение:</w:t>
      </w:r>
    </w:p>
    <w:bookmarkEnd w:id="13"/>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5.Порядок озеленения и содержания зелёных насаждений.</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33718" w:rsidRPr="00733718" w:rsidRDefault="00733718" w:rsidP="00733718">
      <w:pPr>
        <w:tabs>
          <w:tab w:val="left" w:pos="851"/>
        </w:tabs>
        <w:spacing w:after="0" w:line="240" w:lineRule="auto"/>
        <w:jc w:val="both"/>
        <w:rPr>
          <w:rFonts w:eastAsia="Times New Roman"/>
          <w:lang w:eastAsia="ru-RU"/>
        </w:rPr>
      </w:pPr>
      <w:r w:rsidRPr="00733718">
        <w:rPr>
          <w:rFonts w:eastAsia="Times New Roman"/>
          <w:lang w:eastAsia="ru-RU"/>
        </w:rPr>
        <w:t xml:space="preserve">       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5.1.4.В условиях высокого уровня загрязнения воздуха формируются многорядные древесно-кустарниковые посадки: при хорошем режиме </w:t>
      </w:r>
      <w:r w:rsidRPr="00733718">
        <w:rPr>
          <w:rFonts w:eastAsia="Times New Roman"/>
          <w:lang w:eastAsia="ru-RU"/>
        </w:rPr>
        <w:lastRenderedPageBreak/>
        <w:t>проветривания - закрытого типа (смыкание крон), при плохом режиме проветривания - открытого, фильтрующего типа (несмыкание крон).</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5.1.5.На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5.1.6.При разработке проектной документации включаются требования, предъявляемые к условным обозначениям зеленых насаждений на дендропланах.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5.1.8.На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5.1.11.При разработке дендроплана сохраняется нумерация растений инвентаризационного плана.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4" w:name="sub_51"/>
      <w:r w:rsidRPr="00733718">
        <w:rPr>
          <w:rFonts w:eastAsia="Times New Roman"/>
          <w:lang w:eastAsia="ru-RU"/>
        </w:rPr>
        <w:t xml:space="preserve"> 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14"/>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15" w:name="sub_52"/>
      <w:r w:rsidRPr="00733718">
        <w:rPr>
          <w:rFonts w:eastAsia="Times New Roman"/>
          <w:lang w:eastAsia="ru-RU"/>
        </w:rPr>
        <w:t xml:space="preserve"> 5.1.13.Все работы по текущему содержанию и капитальному ремонту </w:t>
      </w:r>
      <w:r w:rsidRPr="00733718">
        <w:rPr>
          <w:rFonts w:eastAsia="Times New Roman"/>
          <w:lang w:eastAsia="ru-RU"/>
        </w:rPr>
        <w:lastRenderedPageBreak/>
        <w:t>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6" w:name="sub_53"/>
      <w:bookmarkEnd w:id="15"/>
      <w:r w:rsidRPr="00733718">
        <w:rPr>
          <w:rFonts w:eastAsia="Times New Roman"/>
          <w:lang w:eastAsia="ru-RU"/>
        </w:rPr>
        <w:t xml:space="preserve"> 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10" w:history="1">
        <w:r w:rsidRPr="00733718">
          <w:rPr>
            <w:rFonts w:eastAsia="Times New Roman"/>
            <w:lang w:eastAsia="ru-RU"/>
          </w:rPr>
          <w:t>норм</w:t>
        </w:r>
      </w:hyperlink>
      <w:r w:rsidRPr="00733718">
        <w:rPr>
          <w:rFonts w:eastAsia="Times New Roman"/>
          <w:lang w:eastAsia="ru-RU"/>
        </w:rPr>
        <w:t xml:space="preserve"> в области охраны окружающей среды, </w:t>
      </w:r>
      <w:hyperlink r:id="rId11" w:history="1">
        <w:r w:rsidRPr="00733718">
          <w:rPr>
            <w:rFonts w:eastAsia="Times New Roman"/>
            <w:lang w:eastAsia="ru-RU"/>
          </w:rPr>
          <w:t>градостроительства</w:t>
        </w:r>
      </w:hyperlink>
      <w:r w:rsidRPr="00733718">
        <w:rPr>
          <w:rFonts w:eastAsia="Times New Roman"/>
          <w:b/>
          <w:bCs/>
          <w:lang w:eastAsia="ru-RU"/>
        </w:rPr>
        <w:t xml:space="preserve">, </w:t>
      </w:r>
      <w:hyperlink r:id="rId12" w:history="1">
        <w:r w:rsidRPr="00733718">
          <w:rPr>
            <w:rFonts w:eastAsia="Times New Roman"/>
            <w:lang w:eastAsia="ru-RU"/>
          </w:rPr>
          <w:t>безопасности дорожного движения</w:t>
        </w:r>
      </w:hyperlink>
      <w:r w:rsidRPr="00733718">
        <w:rPr>
          <w:rFonts w:eastAsia="Times New Roman"/>
          <w:lang w:eastAsia="ru-RU"/>
        </w:rPr>
        <w:t>, содержания подземных и воздушных коммуникационных сетей.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7" w:name="sub_55"/>
      <w:bookmarkEnd w:id="16"/>
      <w:r w:rsidRPr="00733718">
        <w:rPr>
          <w:rFonts w:eastAsia="Times New Roman"/>
          <w:lang w:eastAsia="ru-RU"/>
        </w:rPr>
        <w:t xml:space="preserve"> 5.1.15.Развитие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8" w:name="sub_56"/>
      <w:bookmarkEnd w:id="17"/>
      <w:r w:rsidRPr="00733718">
        <w:rPr>
          <w:rFonts w:eastAsia="Times New Roman"/>
          <w:lang w:eastAsia="ru-RU"/>
        </w:rPr>
        <w:t xml:space="preserve"> 5.1.16.Вырубка (уничтожение) зеленых насаждений, вырубка (уничожение)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bookmarkEnd w:id="18"/>
      <w:r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9" w:name="sub_511"/>
      <w:r w:rsidRPr="00733718">
        <w:rPr>
          <w:rFonts w:eastAsia="Times New Roman"/>
          <w:lang w:eastAsia="ru-RU"/>
        </w:rPr>
        <w:t xml:space="preserve"> 5.1.17.Запрещается:</w:t>
      </w:r>
    </w:p>
    <w:bookmarkEnd w:id="19"/>
    <w:p w:rsidR="00733718" w:rsidRPr="00733718" w:rsidRDefault="00733718" w:rsidP="00733718">
      <w:pPr>
        <w:widowControl w:val="0"/>
        <w:autoSpaceDE w:val="0"/>
        <w:autoSpaceDN w:val="0"/>
        <w:adjustRightInd w:val="0"/>
        <w:spacing w:after="0" w:line="240" w:lineRule="auto"/>
        <w:jc w:val="both"/>
        <w:rPr>
          <w:rFonts w:eastAsia="Times New Roman"/>
          <w:shd w:val="clear" w:color="auto" w:fill="FFFFFF"/>
        </w:rPr>
      </w:pPr>
      <w:r w:rsidRPr="00733718">
        <w:rPr>
          <w:rFonts w:eastAsia="Times New Roman"/>
          <w:lang w:eastAsia="ru-RU"/>
        </w:rPr>
        <w:t xml:space="preserve"> 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733718">
        <w:rPr>
          <w:rFonts w:eastAsia="Times New Roman"/>
        </w:rPr>
        <w:t xml:space="preserve"> </w:t>
      </w:r>
      <w:r w:rsidRPr="00733718">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733718">
        <w:rPr>
          <w:rFonts w:eastAsia="Times New Roman"/>
          <w:shd w:val="clear" w:color="auto" w:fill="FFFFFF"/>
        </w:rPr>
        <w:t>Законом Краснодарского края от 23 апреля 2013 года № </w:t>
      </w:r>
      <w:r w:rsidRPr="00733718">
        <w:rPr>
          <w:rFonts w:eastAsia="Times New Roman"/>
        </w:rPr>
        <w:t>2695-КЗ</w:t>
      </w:r>
      <w:r w:rsidRPr="00733718">
        <w:rPr>
          <w:rFonts w:eastAsia="Times New Roman"/>
          <w:shd w:val="clear" w:color="auto" w:fill="FFFFFF"/>
        </w:rPr>
        <w:t xml:space="preserve"> «Об охране зеленых насаждений в Краснодарском крае», порубочный билет должен быть оформлен в течении пяти дней со дня окончания произведенных работ</w:t>
      </w:r>
      <w:r w:rsidRPr="00733718">
        <w:rPr>
          <w:rFonts w:eastAsia="Times New Roman"/>
          <w:lang w:eastAsia="ru-RU"/>
        </w:rPr>
        <w:t>;</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складирование материалов, скола асфальта на газонах;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lastRenderedPageBreak/>
        <w:t xml:space="preserve"> касание ветвей деревьев токонесущих проводов, закрывание ими указателей улиц и номерных знаков домов, а так же дорожных знаков.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0" w:name="sub_512"/>
      <w:r w:rsidRPr="00733718">
        <w:rPr>
          <w:rFonts w:eastAsia="Times New Roman"/>
          <w:lang w:eastAsia="ru-RU"/>
        </w:rPr>
        <w:t xml:space="preserve"> 5.1.18.Спил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20"/>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1" w:name="sub_513"/>
      <w:r w:rsidRPr="00733718">
        <w:rPr>
          <w:rFonts w:eastAsia="Times New Roman"/>
          <w:lang w:eastAsia="ru-RU"/>
        </w:rPr>
        <w:t xml:space="preserve"> 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2" w:name="sub_514"/>
      <w:bookmarkEnd w:id="21"/>
      <w:r w:rsidRPr="00733718">
        <w:rPr>
          <w:rFonts w:eastAsia="Times New Roman"/>
          <w:lang w:eastAsia="ru-RU"/>
        </w:rPr>
        <w:t xml:space="preserve"> 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bookmarkStart w:id="23" w:name="sub_515"/>
      <w:bookmarkEnd w:id="22"/>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5.1.21.Погибшие и потерявшие декоративность цветы в цветниках и вазонах должны сразу удаляться, с одновременной подсадкой новых растений.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4" w:name="sub_516"/>
      <w:bookmarkEnd w:id="23"/>
      <w:r w:rsidRPr="00733718">
        <w:rPr>
          <w:rFonts w:eastAsia="Times New Roman"/>
          <w:lang w:eastAsia="ru-RU"/>
        </w:rPr>
        <w:t xml:space="preserve"> 5.1.22.Малые архитектурные формы (МАФ), садово - парковая мебель содержатся в исправном состоянии, промываются и ежегодно до 1 мая окрашиваются.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5.1.23.Содержание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Организацию работ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Лица, ответственные за содержание соответствующей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проводят своевременный ремонт ограждений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Площади зеленых насаждений используются в соответствии с видом разрешенного использования земельного участка этой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Снос деревьев в зоне индивидуальной застройки, собственники земельных участков осуществляют самостоятельно.</w:t>
      </w:r>
      <w:bookmarkEnd w:id="24"/>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6.Размещение информации, в том числе установки указателей с наименованиями улиц и номерами домов, вывесок</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 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733718" w:rsidRPr="00733718" w:rsidRDefault="00733718" w:rsidP="00733718">
      <w:pPr>
        <w:spacing w:after="0" w:line="240" w:lineRule="auto"/>
        <w:ind w:firstLine="700"/>
        <w:rPr>
          <w:rFonts w:eastAsia="Times New Roman"/>
        </w:rPr>
      </w:pPr>
      <w:r w:rsidRPr="00733718">
        <w:rPr>
          <w:rFonts w:eastAsia="Times New Roman"/>
        </w:rPr>
        <w:t xml:space="preserve"> 6.2.Наружная реклама. Рекламные конструкции</w:t>
      </w:r>
    </w:p>
    <w:p w:rsidR="00733718" w:rsidRPr="00733718" w:rsidRDefault="00733718" w:rsidP="00733718">
      <w:pPr>
        <w:spacing w:after="0" w:line="240" w:lineRule="auto"/>
        <w:ind w:firstLine="700"/>
        <w:jc w:val="both"/>
        <w:rPr>
          <w:rFonts w:eastAsia="Times New Roman"/>
        </w:rPr>
      </w:pPr>
      <w:r w:rsidRPr="00733718">
        <w:rPr>
          <w:rFonts w:eastAsia="Times New Roman"/>
        </w:rPr>
        <w:t xml:space="preserve"> 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733718" w:rsidRPr="00733718" w:rsidRDefault="00733718" w:rsidP="00733718">
      <w:pPr>
        <w:spacing w:after="0" w:line="240" w:lineRule="auto"/>
        <w:ind w:firstLine="708"/>
        <w:jc w:val="both"/>
        <w:rPr>
          <w:rFonts w:eastAsia="Times New Roman"/>
        </w:rPr>
      </w:pPr>
      <w:r w:rsidRPr="00733718">
        <w:rPr>
          <w:rFonts w:eastAsia="Times New Roman"/>
        </w:rPr>
        <w:t xml:space="preserve"> 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w:t>
      </w:r>
      <w:r w:rsidRPr="00733718">
        <w:rPr>
          <w:rFonts w:eastAsia="Times New Roman"/>
        </w:rPr>
        <w:lastRenderedPageBreak/>
        <w:t>апреля 2003 года № 124-ст ГОСТ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(далее - ГОСТ 52044-2003), Законом Краснодарского края от 21 июля 2008 года № 1540-КЗ «Градостроительный кодекс Краснодарского края».</w:t>
      </w:r>
    </w:p>
    <w:p w:rsidR="00733718" w:rsidRPr="00733718" w:rsidRDefault="00733718" w:rsidP="00733718">
      <w:pPr>
        <w:spacing w:after="0" w:line="240" w:lineRule="auto"/>
        <w:ind w:firstLine="708"/>
        <w:jc w:val="both"/>
        <w:rPr>
          <w:rFonts w:eastAsia="Times New Roman"/>
        </w:rPr>
      </w:pPr>
      <w:r w:rsidRPr="00733718">
        <w:rPr>
          <w:rFonts w:eastAsia="Times New Roman"/>
        </w:rPr>
        <w:t xml:space="preserve"> 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t xml:space="preserve"> 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733718" w:rsidRPr="00733718" w:rsidRDefault="00733718" w:rsidP="00733718">
      <w:pPr>
        <w:spacing w:after="0" w:line="240" w:lineRule="auto"/>
        <w:jc w:val="both"/>
        <w:rPr>
          <w:rFonts w:eastAsia="Times New Roman"/>
        </w:rPr>
      </w:pPr>
      <w:r w:rsidRPr="00733718">
        <w:rPr>
          <w:rFonts w:eastAsia="Times New Roman"/>
        </w:rPr>
        <w:tab/>
        <w:t xml:space="preserve"> 6.2.2.Запрещено размещение рекламы (в том числе информационных указателей):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одной опоре с дорожными знаками и светофорами: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железнодорожных переездах, в туннелях и под путепроводами; над въездами в туннели и выездами из туннелей;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над проезжей частью;</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rPr>
      </w:pPr>
      <w:r w:rsidRPr="00733718">
        <w:rPr>
          <w:rFonts w:eastAsia="Times New Roman"/>
        </w:rPr>
        <w:t xml:space="preserve"> на дорожных ограждениях и направляющих устройствах;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подпорных стенах, деревьях, скалах, не являющихся частью дорожной инфраструктуры, и других природных объектах.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штендеров), содержащих рекламную информацию или указывающих на местонахождение объекта;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путем размещения банеров, декоративных пленок в оконных и дверных проемах;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фасадах жилых домов (за исключением многоквартирных жилых домов);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на некапитальных строениях, сооружениях (в том числе нестационарных торговых объектах).</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t xml:space="preserve"> 6.2.3Наружные рекламные конструкции проектируются, изготавливаются и устанавливаются в соответствии с требованиями технических регламентов.</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lastRenderedPageBreak/>
        <w:t xml:space="preserve"> 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При креплении к сооружениям наружных рекламных конструкций не допускается снижение их прочности и устойчивости.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6.2.4.В наружных рекламных конструкциях используются осветительные приборы промышленного изготовления, обеспечивающие требования электро- и пожаробезопасности. </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6.2.5.Рекламная конструкция должна иметь маркировку с указанием её владельца и номера его телефона.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733718" w:rsidRPr="00733718" w:rsidRDefault="00733718" w:rsidP="00733718">
      <w:pPr>
        <w:tabs>
          <w:tab w:val="left" w:pos="709"/>
          <w:tab w:val="left" w:pos="851"/>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целостность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недопущение факта отсутствия рекламной информации на рекламной конструкции;</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отсутствие механических повреждений;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отсутствие порывов рекламных полотен;</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наличие покрашенного каркаса;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отсутствие ржавчины, коррозии и грязи на всех частях и элементах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двух раз в неделю - рекламные конструкции на остановочных павильонах и площадках ожидания общественного транспорта;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одного раза в месяц - конструкции среднего формата (сити-борды);</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одного раза в квартал - для прочих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lastRenderedPageBreak/>
        <w:t xml:space="preserve"> 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6.2.9.Владельцы рекламных конструкций обязаны восстановить благоустройство территории после установки (демонтажа) рекламных конструкций.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6.3.Оформление информационных конструкций, навигация</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6.3.1.Информационными конструкциями являются вывески и указатели, не содержащие сведения рекламного характера.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6.3.2.На территории поселения допускается размещение следующих видов информационных конструкций: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указатели с наименованиями улиц и номерами домов;</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rPr>
      </w:pPr>
      <w:r w:rsidRPr="00733718">
        <w:rPr>
          <w:rFonts w:eastAsia="Times New Roman"/>
        </w:rPr>
        <w:t xml:space="preserve"> вывески.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Указатели с наименованиями улиц и номерами домов - информационная конструкция, содержащая сведения о наименовании улиц, номеров объектов адресации. </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6.3.3.На указателях с наименованиями улиц и номерами домов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световозвращающего материала, обеспечивающего читаемость информации на указателях в темное время суток. Возможно дублирование надписей на английском языке.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6.3.4.На территории поселения допускается установка следующих типов вывесок: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вывеска из отдельных букв и логотипов;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вывеска на непрозрачной основе.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Высота букв, цифр не должна превышать 60 см.</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lastRenderedPageBreak/>
        <w:t xml:space="preserve"> 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Максимальная площадь всех вывесок на одном здании, строении, сооружении не может превышать: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 от общей площади фасада здания, строения, сооружения, в случае если площадь такого фасада менее 50 кв. м;</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5 - 10% от общей площади фасада здания, строения, сооружения, в случае если площадь такого фасада составляет от 50 до 100 кв. м;</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3 - 5% от общей площади фасада здания, строения, сооружения, в случае если площадь такого фасада составляет более 100 кв. м.</w:t>
      </w:r>
    </w:p>
    <w:p w:rsidR="00733718" w:rsidRPr="00733718" w:rsidRDefault="00733718" w:rsidP="00733718">
      <w:pPr>
        <w:autoSpaceDE w:val="0"/>
        <w:autoSpaceDN w:val="0"/>
        <w:adjustRightInd w:val="0"/>
        <w:spacing w:after="0" w:line="240" w:lineRule="auto"/>
        <w:ind w:firstLine="708"/>
        <w:jc w:val="both"/>
        <w:rPr>
          <w:rFonts w:eastAsia="Times New Roman"/>
        </w:rPr>
      </w:pPr>
      <w:r w:rsidRPr="00733718">
        <w:rPr>
          <w:rFonts w:eastAsia="Times New Roman"/>
        </w:rPr>
        <w:t xml:space="preserve"> 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733718" w:rsidRPr="00733718" w:rsidRDefault="00733718" w:rsidP="00733718">
      <w:pPr>
        <w:tabs>
          <w:tab w:val="left" w:pos="851"/>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733718" w:rsidRPr="00733718" w:rsidRDefault="00733718" w:rsidP="00733718">
      <w:pPr>
        <w:spacing w:after="0" w:line="240" w:lineRule="auto"/>
        <w:ind w:firstLine="709"/>
        <w:jc w:val="both"/>
        <w:rPr>
          <w:rFonts w:eastAsia="Times New Roman"/>
          <w:bdr w:val="none" w:sz="0" w:space="0" w:color="auto" w:frame="1"/>
          <w:lang w:eastAsia="ru-RU"/>
        </w:rPr>
      </w:pPr>
      <w:r w:rsidRPr="00733718">
        <w:rPr>
          <w:rFonts w:eastAsia="Times New Roman"/>
          <w:bdr w:val="none" w:sz="0" w:space="0" w:color="auto" w:frame="1"/>
          <w:lang w:eastAsia="ru-RU"/>
        </w:rPr>
        <w:t xml:space="preserve"> 6.3.7.Вывески, размещаемые хозяйствующими субъектами, должны соответствовать следующим требованиям:</w:t>
      </w:r>
    </w:p>
    <w:p w:rsidR="00733718" w:rsidRPr="00733718" w:rsidRDefault="00733718" w:rsidP="00733718">
      <w:pPr>
        <w:spacing w:after="0" w:line="240" w:lineRule="auto"/>
        <w:ind w:firstLine="709"/>
        <w:jc w:val="both"/>
        <w:rPr>
          <w:rFonts w:eastAsia="Times New Roman"/>
          <w:bdr w:val="none" w:sz="0" w:space="0" w:color="auto" w:frame="1"/>
          <w:lang w:eastAsia="ru-RU"/>
        </w:rPr>
      </w:pPr>
      <w:r w:rsidRPr="00733718">
        <w:rPr>
          <w:rFonts w:eastAsia="Times New Roman"/>
          <w:bdr w:val="none" w:sz="0" w:space="0" w:color="auto" w:frame="1"/>
          <w:lang w:eastAsia="ru-RU"/>
        </w:rPr>
        <w:t xml:space="preserve"> тип, масштаб, цветовое и стилевое решение должны соответствовать архитектурному облику здания;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выполнение в соразмерном масштабе и едином стилевом решении при размещении на общей поверхности фасада торгового центра.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6.3.8.Не допускается размещение</w:t>
      </w:r>
      <w:r w:rsidRPr="00733718">
        <w:rPr>
          <w:rFonts w:eastAsia="Times New Roman"/>
        </w:rPr>
        <w:t xml:space="preserve"> информационных конструкций:</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на которых указана рекламная информация, в том числе контактная;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изготовленных на баннерной ткани из пленки;</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733718" w:rsidRPr="00733718" w:rsidRDefault="00733718" w:rsidP="00733718">
      <w:pPr>
        <w:spacing w:after="0" w:line="240" w:lineRule="auto"/>
        <w:ind w:firstLine="708"/>
        <w:jc w:val="both"/>
        <w:rPr>
          <w:rFonts w:eastAsia="Times New Roman"/>
        </w:rPr>
      </w:pPr>
      <w:r w:rsidRPr="00733718">
        <w:rPr>
          <w:rFonts w:eastAsia="Times New Roman"/>
          <w:lang w:eastAsia="ru-RU"/>
        </w:rPr>
        <w:t xml:space="preserve"> 6.3.9.На фасадах зданий</w:t>
      </w:r>
      <w:r w:rsidRPr="00733718">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1000 - зелёно-бежевый,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1002 - жёлтый песок,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1016 - серо-жёлтый,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1018 - жёлтый цинк,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lastRenderedPageBreak/>
        <w:t xml:space="preserve"> 1019 - серый 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1027 - жёлтое карри,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2000 - жёлто-оранжевый,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2001 - красно-оранжевый,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2003 - оранжевая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2009 - оранжевый глубокий,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2010 - оранжевый бледный,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2011 - глубоко 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2012 - оранжевый лосось,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2013 - перламутрово-оранжевый,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3000 - красное пламя,</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3001 -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3009 - красная окись,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3012 - бежево-красный,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3015 - лёгкий розовый,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3017 - роза,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3027 - красная малина,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3032 - перламутрово-рубиновый,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4001 - красная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4002 - фиолетовый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4003 - фиолетовый вереск,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4005 - синяя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4007 - фиолетово-пурпурный,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4008 - фиолетовый,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4009 - фиолетовая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5000 - фиолетово-синий,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5001 - зелёный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5003 - синий сапфир,</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5012 - лёгкий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5013 - синий кобальт,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5014 - синяя птица,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5018 - бирюзово-синий,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5019 - синий капри,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5020 - синий океан,</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5024 - синяя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6000 - зелёный воск,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6002 - зелёный лист,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6003 - зелёная маслина,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6019 - зелёная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6026 - зелёный опал,</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6027 - легкий зелёный,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6033 - бирюзовая мята,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7000 - серая белка,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lastRenderedPageBreak/>
        <w:t xml:space="preserve"> 7001 - серое серебро,</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7008 - хаки серый,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7021 - серо-чёрный,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9001 - сливочно-белый,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9002 - серо-белый,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9006 - белый алюминий,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9007 - серый алюминий,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9010 - белый,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9018 - белый папирус.</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rPr>
      </w:pPr>
      <w:r w:rsidRPr="00733718">
        <w:rPr>
          <w:rFonts w:eastAsia="Times New Roman"/>
        </w:rPr>
        <w:t xml:space="preserve"> 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6.5.Организация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left="567" w:right="566"/>
        <w:jc w:val="center"/>
        <w:rPr>
          <w:rFonts w:eastAsia="Times New Roman"/>
          <w:lang w:eastAsia="ru-RU"/>
        </w:rPr>
      </w:pPr>
      <w:r w:rsidRPr="00733718">
        <w:rPr>
          <w:rFonts w:eastAsia="Times New Roman"/>
          <w:lang w:eastAsia="ru-RU"/>
        </w:rPr>
        <w:t>7.Обустройство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7"/>
        <w:jc w:val="both"/>
        <w:rPr>
          <w:rFonts w:eastAsia="Times New Roman"/>
        </w:rPr>
      </w:pPr>
      <w:r w:rsidRPr="00733718">
        <w:rPr>
          <w:rFonts w:eastAsia="Times New Roman"/>
        </w:rPr>
        <w:t xml:space="preserve"> 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3" w:history="1">
        <w:r w:rsidRPr="00733718">
          <w:rPr>
            <w:rFonts w:eastAsia="Times New Roman"/>
            <w:bCs/>
          </w:rPr>
          <w:t>норм градостроительного проектирования</w:t>
        </w:r>
      </w:hyperlink>
      <w:r w:rsidRPr="00733718">
        <w:rPr>
          <w:rFonts w:eastAsia="Times New Roman"/>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8.Уборка территории поселения, в том числе в зимний период</w:t>
      </w:r>
    </w:p>
    <w:p w:rsidR="00733718" w:rsidRPr="00733718" w:rsidRDefault="00733718" w:rsidP="00733718">
      <w:pPr>
        <w:spacing w:after="0" w:line="240" w:lineRule="auto"/>
        <w:ind w:firstLine="700"/>
        <w:jc w:val="center"/>
        <w:rPr>
          <w:rFonts w:eastAsia="Times New Roman"/>
          <w:lang w:eastAsia="ru-RU"/>
        </w:rPr>
      </w:pPr>
    </w:p>
    <w:p w:rsidR="00733718" w:rsidRPr="00733718" w:rsidRDefault="00733718" w:rsidP="00733718">
      <w:pPr>
        <w:spacing w:after="0" w:line="240" w:lineRule="auto"/>
        <w:ind w:firstLine="700"/>
        <w:jc w:val="both"/>
        <w:rPr>
          <w:rFonts w:eastAsia="Times New Roman"/>
        </w:rPr>
      </w:pPr>
      <w:bookmarkStart w:id="25" w:name="sub_233"/>
      <w:r w:rsidRPr="00733718">
        <w:rPr>
          <w:rFonts w:eastAsia="Times New Roman"/>
        </w:rPr>
        <w:t xml:space="preserve"> 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733718" w:rsidRPr="00733718" w:rsidRDefault="00733718" w:rsidP="00733718">
      <w:pPr>
        <w:spacing w:after="0" w:line="240" w:lineRule="auto"/>
        <w:ind w:firstLine="700"/>
        <w:jc w:val="both"/>
        <w:rPr>
          <w:rFonts w:eastAsia="Times New Roman"/>
        </w:rPr>
      </w:pPr>
      <w:r w:rsidRPr="00733718">
        <w:rPr>
          <w:rFonts w:eastAsia="Times New Roman"/>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w:t>
      </w:r>
      <w:r w:rsidRPr="00733718">
        <w:rPr>
          <w:rFonts w:eastAsia="Times New Roman"/>
        </w:rPr>
        <w:lastRenderedPageBreak/>
        <w:t>далее- собственники) принимают участие в содержании прилегающих территорий.</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8.1.1</w:t>
      </w:r>
      <w:r w:rsidRPr="00733718">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Границы территорий общего пользования определяются в соответствии с разделом 11 настоящих Правил (далее-прилегающие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6" w:name="sub_24"/>
      <w:bookmarkEnd w:id="25"/>
      <w:r w:rsidRPr="00733718">
        <w:rPr>
          <w:rFonts w:eastAsia="Times New Roman"/>
          <w:lang w:eastAsia="ru-RU"/>
        </w:rPr>
        <w:t xml:space="preserve"> 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8.1.3.Сбор жидких отходов осуществляется в соответствии с </w:t>
      </w:r>
      <w:r w:rsidRPr="00733718">
        <w:rPr>
          <w:rFonts w:eastAsia="Times New Roman"/>
        </w:rPr>
        <w:t>с</w:t>
      </w:r>
      <w:r w:rsidRPr="00733718">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7" w:name="sub_25"/>
      <w:bookmarkEnd w:id="26"/>
      <w:r w:rsidRPr="00733718">
        <w:rPr>
          <w:rFonts w:eastAsia="Times New Roman"/>
          <w:lang w:eastAsia="ru-RU"/>
        </w:rPr>
        <w:t xml:space="preserve"> 8.1.4.Сбор пищевых отходов осуществляется в соответствии с санитарными правила и нормами СанПиН 42-128-4690-88.</w:t>
      </w:r>
      <w:bookmarkStart w:id="28" w:name="sub_251"/>
      <w:bookmarkEnd w:id="27"/>
      <w:r w:rsidRPr="00733718">
        <w:rPr>
          <w:rFonts w:eastAsia="Times New Roman"/>
          <w:lang w:eastAsia="ru-RU"/>
        </w:rPr>
        <w:t xml:space="preserve">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733718" w:rsidRPr="00733718" w:rsidRDefault="00733718" w:rsidP="00733718">
      <w:pPr>
        <w:spacing w:after="0" w:line="240" w:lineRule="auto"/>
        <w:ind w:firstLine="700"/>
        <w:jc w:val="both"/>
        <w:rPr>
          <w:rFonts w:eastAsia="Times New Roman"/>
          <w:lang w:eastAsia="ru-RU"/>
        </w:rPr>
      </w:pPr>
      <w:bookmarkStart w:id="29" w:name="sub_26"/>
      <w:bookmarkEnd w:id="28"/>
      <w:r w:rsidRPr="00733718">
        <w:rPr>
          <w:rFonts w:eastAsia="Times New Roman"/>
          <w:lang w:eastAsia="ru-RU"/>
        </w:rPr>
        <w:t xml:space="preserve"> 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733718">
        <w:rPr>
          <w:rFonts w:eastAsia="Times New Roman"/>
          <w:shd w:val="clear" w:color="auto" w:fill="FFFFFF"/>
        </w:rPr>
        <w:t xml:space="preserve">4 декабря 1995 года            № 13-7-2/469.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0" w:name="sub_27"/>
      <w:bookmarkEnd w:id="29"/>
      <w:r w:rsidRPr="00733718">
        <w:rPr>
          <w:rFonts w:eastAsia="Times New Roman"/>
          <w:lang w:eastAsia="ru-RU"/>
        </w:rPr>
        <w:t xml:space="preserve"> 8.1.6.Уборка населенных мест.</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bookmarkStart w:id="31" w:name="sub_271"/>
      <w:bookmarkEnd w:id="30"/>
      <w:r w:rsidRPr="00733718">
        <w:rPr>
          <w:rFonts w:eastAsia="Times New Roman"/>
          <w:lang w:eastAsia="ru-RU"/>
        </w:rPr>
        <w:t xml:space="preserve"> 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на данной территории </w:t>
      </w:r>
      <w:r w:rsidRPr="00733718">
        <w:rPr>
          <w:rFonts w:eastAsia="Times New Roman"/>
          <w:lang w:eastAsia="ru-RU"/>
        </w:rPr>
        <w:lastRenderedPageBreak/>
        <w:t>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bookmarkStart w:id="32" w:name="sub_272"/>
      <w:bookmarkEnd w:id="31"/>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733718">
          <w:rPr>
            <w:rFonts w:eastAsia="Times New Roman"/>
            <w:lang w:eastAsia="ru-RU"/>
          </w:rPr>
          <w:t>прилегающие к ним территории</w:t>
        </w:r>
      </w:hyperlink>
      <w:r w:rsidRPr="00733718">
        <w:rPr>
          <w:rFonts w:eastAsia="Times New Roman"/>
          <w:lang w:eastAsia="ru-RU"/>
        </w:rPr>
        <w:t>.</w:t>
      </w:r>
    </w:p>
    <w:bookmarkEnd w:id="32"/>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При этом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складировать сметы на газонах во избежание повреждения газонов при погрузочных работах;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оставлять собранный мусор, сметы на тротуарах, проезжей части дорог.</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3" w:name="sub_28"/>
      <w:r w:rsidRPr="00733718">
        <w:rPr>
          <w:rFonts w:eastAsia="Times New Roman"/>
          <w:lang w:eastAsia="ru-RU"/>
        </w:rPr>
        <w:t xml:space="preserve"> 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bookmarkEnd w:id="33"/>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своевременную уборку и вывоз мусора, листвы, веток, льда, снега;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своевременно выполнять мероприятия по борьбе с сорными и карантинными травами, вредителями зеленых насаждений (покос, иные сезонные работы);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4" w:name="sub_281"/>
      <w:r w:rsidRPr="00733718">
        <w:rPr>
          <w:rFonts w:eastAsia="Times New Roman"/>
          <w:lang w:eastAsia="ru-RU"/>
        </w:rPr>
        <w:t xml:space="preserve"> 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5" w:name="sub_700"/>
      <w:bookmarkEnd w:id="34"/>
      <w:r w:rsidRPr="00733718">
        <w:rPr>
          <w:rFonts w:eastAsia="Times New Roman"/>
          <w:lang w:eastAsia="ru-RU"/>
        </w:rPr>
        <w:t xml:space="preserve"> 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8.1.6.6.В период листопада опавшие листья подлежат своевременной уборке. Сжигать листья и бытовой мусор на территории жилой застройки, в </w:t>
      </w:r>
      <w:r w:rsidRPr="00733718">
        <w:rPr>
          <w:rFonts w:eastAsia="Times New Roman"/>
          <w:lang w:eastAsia="ru-RU"/>
        </w:rPr>
        <w:lastRenderedPageBreak/>
        <w:t>скверах и парках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На остановках пассажирского транспорта и у входов в торговые объекты - в количестве не менее одной.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8.2.Правила уборки и содержания территории по сезонам года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8.2.1.С 15 ноября по 15 марта.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rPr>
        <w:t xml:space="preserve"> 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Запрещается складирование снега на территории зеленых насаждений, если это наносит ущерб зеленым насаждениям.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зависимости от ширины улицы и характера движения на ней валы укладываются либо по обеим сторонам проезжей части, либо с одной стороны </w:t>
      </w:r>
      <w:r w:rsidRPr="00733718">
        <w:rPr>
          <w:rFonts w:eastAsia="Times New Roman"/>
          <w:lang w:eastAsia="ru-RU"/>
        </w:rPr>
        <w:lastRenderedPageBreak/>
        <w:t>проезжей части вдоль тротуара с оставлением необходимых проходов и проездов.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Обработка противогололедными материалами проводится немедленно с начала снегопада или появления гололеда.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rPr>
        <w:t xml:space="preserve">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733718">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Места отвала снега оснащаются удобными подъездами, необходимыми механизмами для складирования снега.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8.2.2.С 16 марта по 14 ноября.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Собственниками, а также организациями, выполняющими муниципальный заказ, на своих земельных участках, прилегающих территориях: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производится уборка территории в зависимости от погодных условий;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выполняется посадка, уходные работы, полив зеленых насаждений по </w:t>
      </w:r>
      <w:r w:rsidRPr="00733718">
        <w:rPr>
          <w:rFonts w:eastAsia="Times New Roman"/>
          <w:lang w:eastAsia="ru-RU"/>
        </w:rPr>
        <w:lastRenderedPageBreak/>
        <w:t>планово-регулярной системе;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проводятся общественные санитарные дни, экологические субботники и месячники по очистке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осуществляется немедленный сбор и вывоз скошенной растительности, опавшей листвы, веток и т.п. на специально отведенные места.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Запрещается в указанный период производить механизированную уборку и подметание без увлажнения.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Мойке подвергается вся ширина проезжей части улиц и площадей.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Уборка лотков и бордюр от песка, пыли, мусора после мойки заканчивается к 7 часам утра.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Мойка и поливка тротуаров и дворовых территорий, зеленых насаждений и газонов производится силами организаций и собственниками помещений.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Проезжая часть очищается от всякого вида загрязнений и промывается.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Обочины дорог очищаются от крупногабаритного и другого мусора балансодержателями.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Металлические ограждения, дорожные знаки и указатели содержатся в чистоте.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Разделительные полосы, выполненные в виде газонов, очищаются от мусора, высота травяного покрова не должна превышать 15 см.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(далее- контейнерная площадка).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регионального оператора.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 уборке в ночное время принимаются меры, предупреждающие шум.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8.2.4.Запещается установка устройств наливных помоек, разлив помоев и нечистот за территорией домов и улиц, вынос отходов на уличные проезды.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8.2.5.К мусоросборникам и выгребным ямам обеспечивается свободный подъезд.</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 ржание которых осуществляется собственниками.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8.2.7.Организацию работы по благоустройству и содержанию территорий осуществляют собственники.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bCs/>
          <w:lang w:eastAsia="ru-RU"/>
        </w:rPr>
      </w:pPr>
      <w:r w:rsidRPr="00733718">
        <w:rPr>
          <w:rFonts w:eastAsia="Times New Roman"/>
          <w:bCs/>
          <w:lang w:eastAsia="ru-RU"/>
        </w:rPr>
        <w:t xml:space="preserve"> 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733718" w:rsidRPr="00733718" w:rsidRDefault="00733718" w:rsidP="00733718">
      <w:pPr>
        <w:spacing w:after="0" w:line="240" w:lineRule="auto"/>
        <w:ind w:firstLine="700"/>
        <w:rPr>
          <w:rFonts w:eastAsia="Times New Roman"/>
          <w:lang w:eastAsia="ru-RU"/>
        </w:rPr>
      </w:pPr>
      <w:r w:rsidRPr="00733718">
        <w:rPr>
          <w:rFonts w:eastAsia="Times New Roman"/>
          <w:lang w:eastAsia="ru-RU"/>
        </w:rPr>
        <w:t xml:space="preserve"> 8.2.9.Уборка парков.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При определении числа урн исходят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 xml:space="preserve">9.Порядок проведения земляных работ </w:t>
      </w:r>
      <w:bookmarkEnd w:id="35"/>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w:t>
      </w:r>
      <w:r w:rsidRPr="00733718">
        <w:rPr>
          <w:rFonts w:eastAsia="Times New Roman"/>
          <w:lang w:eastAsia="ru-RU"/>
        </w:rPr>
        <w:lastRenderedPageBreak/>
        <w:t>и получения разрешения на право производства работ с условием восстановления разрытия.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поселения в соответствии с постановлением администрации поселения. </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9.1.8.Юридическим и физическим лицам, нарушившим </w:t>
      </w:r>
      <w:r w:rsidRPr="00733718">
        <w:rPr>
          <w:rFonts w:eastAsia="Times New Roman"/>
        </w:rPr>
        <w:t xml:space="preserve">пункты 9.1.1-9.1.7 </w:t>
      </w:r>
      <w:r w:rsidRPr="00733718">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9.2.Требования при выполнении строительно-ремонтных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w:t>
      </w:r>
      <w:r w:rsidRPr="00733718">
        <w:rPr>
          <w:rFonts w:eastAsia="Times New Roman"/>
          <w:lang w:eastAsia="ru-RU"/>
        </w:rPr>
        <w:lastRenderedPageBreak/>
        <w:t>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9.2.2.При подготовке к проведению строительно-ремонтных работ должно быть обеспечено выполнение следующих условий: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доставка материалов к месту работ производится с обязательным соблюдением правил транспортировки и не ранее чем за 3 дня до начала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устанавливают прочные настилы и мостики с перилами для безопасности проезда транспорта и прохода пешеходов через траншеи;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       обеспечивают сохранность (ограждения) деревьев и кустарников, находящихся на территории строительства;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w:t>
      </w:r>
      <w:r w:rsidRPr="00733718">
        <w:rPr>
          <w:rFonts w:eastAsia="Times New Roman"/>
          <w:lang w:eastAsia="ru-RU"/>
        </w:rPr>
        <w:lastRenderedPageBreak/>
        <w:t>от строительного мусора, а затем подсыпается слоем плодородной земли.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9.2.6.При проведении всех видов земляных и строительно-ремонтных работ категорически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занимать излишние площади под складирование материалов, мусора, отстой техники и др., ограждать земельные участки сверх установленных границ;</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загромождать проходы и въезды во дворы;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выезд транспортных средств за пределы дорожного покрытия (на газоны, через бордюры, на тротуары, участки открытого грунта и т.п.);</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выезд транспортных средств со строительных площадок на дороги с покрытием без очистки колес от налипшего грунта.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9.2.8.Юридические и физические лица, отвечающие за производство земляных и строительно-ремонтных работ, несут ответственность за качество и </w:t>
      </w:r>
      <w:r w:rsidRPr="00733718">
        <w:rPr>
          <w:rFonts w:eastAsia="Times New Roman"/>
          <w:lang w:eastAsia="ru-RU"/>
        </w:rPr>
        <w:lastRenderedPageBreak/>
        <w:t>сроки исполнения работ в соответствии с действующим законодательством РФ.</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10.Формы и механизмы общественного участия в принятии</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решений и реализации проектов комплексного благоустройства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и развития городской среды</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10.1.Задачи, эффективность и формы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10.2.Основные решения.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разработка внутренних правил, регулирующих процесс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3 этап: рассмотрение созданных вариантов с вовлечением всех заинтересованных лиц, имеющих отношение к данной территории и данному вопросу;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Юго-Северного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10.3.Формы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совместное определение целей и задач по развитию территории поселения, инвентаризация проблем и потенциалов среды;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нескольких преимущественных видов деятельности для одной и той же функциональной зоны (многофункциональные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консультации в выборе типов покрытий, с учетом функционального зонирования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консультации по предполагаемым типам озеленения;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консультации по предполагаемым типам освещения и осветительного оборудования;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10.3.2.При реализации проектов общественность информируется о планирующихся изменениях и возможности участия в этом процессе.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10.3.3.Информирование осуществляется путем: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733718">
        <w:rPr>
          <w:rFonts w:eastAsia="Times New Roman"/>
          <w:lang w:eastAsia="ru-RU"/>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индивидуальных приглашений участников встречи лично, по электронной почте или по телефону;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10.4.Механизмы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10.4.4.Для проведения общественных обсуждений выбираются хорошо известные людям общественные и культурные центры (дом культуры, школы, </w:t>
      </w:r>
      <w:r w:rsidRPr="00733718">
        <w:rPr>
          <w:rFonts w:eastAsia="Times New Roman"/>
          <w:lang w:eastAsia="ru-RU"/>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10.4.7.Общественный контроль является одним из механизмов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10.4.8.Администрацией поселения </w:t>
      </w:r>
      <w:r w:rsidRPr="00733718">
        <w:rPr>
          <w:rFonts w:eastAsia="Times New Roman"/>
          <w:bCs/>
          <w:lang w:eastAsia="ru-RU"/>
        </w:rPr>
        <w:t>создаются условия</w:t>
      </w:r>
      <w:r w:rsidRPr="00733718">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10.5.2.Участие лиц, осуществляющих предпринимательскую деятельность, в реализации комплексных проектов благоустройства заключается:</w:t>
      </w:r>
    </w:p>
    <w:p w:rsid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создании и предоставлении разного рода услуг и сервисов для посетителей общественных пространств;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строительстве, реконструкции, реставрации объектов недвижимости;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производстве или размещении элементов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комплексном благоустройстве отдельных территорий, прилегающих к территориям, благоустраиваемым за счет средств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организации мероприятий, обеспечивающих приток посетителей на создаваемые общественные пространства;</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11.Границы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bookmarkStart w:id="36" w:name="sub_274"/>
      <w:r w:rsidRPr="00733718">
        <w:rPr>
          <w:rFonts w:eastAsia="Times New Roman"/>
        </w:rPr>
        <w:t xml:space="preserve"> 11.1.</w:t>
      </w:r>
      <w:r w:rsidRPr="00733718">
        <w:rPr>
          <w:rFonts w:eastAsia="Times New Roman"/>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11.1.1.</w:t>
      </w:r>
      <w:r w:rsidRPr="00733718">
        <w:rPr>
          <w:rFonts w:eastAsia="Times New Roman"/>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11.1.2.</w:t>
      </w:r>
      <w:r w:rsidRPr="00733718">
        <w:rPr>
          <w:rFonts w:eastAsia="Times New Roman"/>
          <w:lang w:eastAsia="ru-RU"/>
        </w:rPr>
        <w:t>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11.1.3.</w:t>
      </w:r>
      <w:r w:rsidRPr="00733718">
        <w:rPr>
          <w:rFonts w:eastAsia="Times New Roman"/>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lastRenderedPageBreak/>
        <w:t xml:space="preserve"> 11.1.4.</w:t>
      </w:r>
      <w:r w:rsidRPr="00733718">
        <w:rPr>
          <w:rFonts w:eastAsia="Times New Roman"/>
          <w:lang w:eastAsia="ru-RU"/>
        </w:rPr>
        <w:t>В отношении садоводческих товариществ (СОТ) размер прилегающей территории (при её наличии) установить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11.1.5.</w:t>
      </w:r>
      <w:r w:rsidRPr="00733718">
        <w:rPr>
          <w:rFonts w:eastAsia="Times New Roman"/>
          <w:lang w:eastAsia="ru-RU"/>
        </w:rPr>
        <w:t>В отношении индивидуальных гаражей размеры прилегающей территории установить по периметру объекта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11.1.7.</w:t>
      </w:r>
      <w:r w:rsidRPr="00733718">
        <w:rPr>
          <w:rFonts w:eastAsia="Times New Roman"/>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11.1.6.</w:t>
      </w:r>
      <w:r w:rsidRPr="00733718">
        <w:rPr>
          <w:rFonts w:eastAsia="Times New Roman"/>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11.1.7.</w:t>
      </w:r>
      <w:r w:rsidRPr="00733718">
        <w:rPr>
          <w:rFonts w:eastAsia="Times New Roman"/>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11.1.8.</w:t>
      </w:r>
      <w:r w:rsidRPr="00733718">
        <w:rPr>
          <w:rFonts w:eastAsia="Times New Roman"/>
          <w:lang w:eastAsia="ru-RU"/>
        </w:rPr>
        <w:t xml:space="preserve">В границах прилегающих территорий могут располагаться следующие территории общего пользования или их части: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пешеходные коммуникации, в том числе тротуары, аллеи, дорожки, тропинки;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палисадники, клумбы;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11.1.9.</w:t>
      </w:r>
      <w:r w:rsidRPr="00733718">
        <w:rPr>
          <w:rFonts w:eastAsia="Times New Roman"/>
          <w:lang w:eastAsia="ru-RU"/>
        </w:rPr>
        <w:t xml:space="preserve">Границы прилегающей территории определяются с учетом следующих ограничений: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пересечение границ прилегающих территорий, за исключением случаев установления общих смежных границ прилегающих территорий, не допускается;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внешняя часть границ прилегающей территории не может выходить за пределы территорий общего пользования и устанавливается по границам </w:t>
      </w:r>
      <w:r w:rsidRPr="00733718">
        <w:rPr>
          <w:rFonts w:eastAsia="Times New Roman"/>
          <w:lang w:eastAsia="ru-RU"/>
        </w:rPr>
        <w:lastRenderedPageBreak/>
        <w:t xml:space="preserve">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11.1.10.</w:t>
      </w:r>
      <w:r w:rsidRPr="00733718">
        <w:rPr>
          <w:rFonts w:eastAsia="Times New Roman"/>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733718" w:rsidRPr="00733718" w:rsidRDefault="00733718" w:rsidP="00733718">
      <w:pPr>
        <w:spacing w:after="0" w:line="240" w:lineRule="auto"/>
        <w:ind w:firstLine="709"/>
        <w:jc w:val="both"/>
        <w:rPr>
          <w:rFonts w:eastAsia="Times New Roman"/>
        </w:rPr>
      </w:pPr>
      <w:r w:rsidRPr="00733718">
        <w:rPr>
          <w:rFonts w:eastAsia="Times New Roman"/>
          <w:lang w:eastAsia="ru-RU"/>
        </w:rPr>
        <w:t xml:space="preserve"> 11.2.</w:t>
      </w:r>
      <w:r w:rsidRPr="00733718">
        <w:rPr>
          <w:rFonts w:eastAsia="Times New Roman"/>
        </w:rPr>
        <w:t>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собственники) осуществляется:</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вручением информационных писем собственникам (законным представителям) под роспись- ежегодно, до 1 марта текущего года (образец письма приведен в приложении № 1 к Правилам);</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размещением соответствующей информации на сайте администрации Юго-Северного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поселения- ежемесячно;</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информированием собственников через руководителей территориального общественного самоуправления- постоянно;</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информированием по средствам телефонной (мобильной) связи- по мере необходимости.</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11.2.1.При  невозможности вручить информационное письмо  лично, информационное письмо направляется по почте заказным письмом либо оставляется в почтовом ящике собственника. Факт оставления информационного письма в почтовом ящике фиксируется фотосъемкой.</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Информационные письма (их копии) и фотографии  подшиваются в соответствующее номенклатурное дело.</w:t>
      </w:r>
    </w:p>
    <w:p w:rsidR="00733718" w:rsidRPr="00733718" w:rsidRDefault="00733718" w:rsidP="00733718">
      <w:pPr>
        <w:spacing w:after="0" w:line="240" w:lineRule="auto"/>
        <w:ind w:firstLine="709"/>
        <w:jc w:val="both"/>
        <w:rPr>
          <w:rFonts w:eastAsia="Times New Roman"/>
        </w:rPr>
      </w:pPr>
      <w:r w:rsidRPr="00733718">
        <w:rPr>
          <w:rFonts w:eastAsia="Times New Roman"/>
        </w:rPr>
        <w:t xml:space="preserve"> Соответствующая отметка делается в журнале регистрации информационных писем о границах прилегающих территорий общего </w:t>
      </w:r>
      <w:r w:rsidRPr="00733718">
        <w:rPr>
          <w:rFonts w:eastAsia="Times New Roman"/>
        </w:rPr>
        <w:lastRenderedPageBreak/>
        <w:t>пользования о способе вручения информационного письма (образец журнала приведен в приложении № 2 к Правилам).</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Собственник считается проинформированным о границах прилегающей территории.</w:t>
      </w:r>
      <w:bookmarkEnd w:id="36"/>
    </w:p>
    <w:p w:rsidR="00733718" w:rsidRPr="00733718" w:rsidRDefault="00733718" w:rsidP="00733718">
      <w:pPr>
        <w:tabs>
          <w:tab w:val="left" w:pos="851"/>
        </w:tabs>
        <w:spacing w:after="0" w:line="240" w:lineRule="auto"/>
        <w:ind w:firstLine="709"/>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12.Праздничное оформление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Размещение и содержание праздничного оформления: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фасадов и витрин осуществляется балансодержателями и арендаторами зданий, центральных улиц -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right="566" w:firstLine="567"/>
        <w:jc w:val="center"/>
        <w:rPr>
          <w:rFonts w:eastAsia="Times New Roman"/>
          <w:lang w:eastAsia="ru-RU"/>
        </w:rPr>
      </w:pPr>
      <w:r w:rsidRPr="00733718">
        <w:rPr>
          <w:rFonts w:eastAsia="Times New Roman"/>
          <w:lang w:eastAsia="ru-RU"/>
        </w:rPr>
        <w:t>13.Порядок участия граждан и организаций в реализации мероприятий по благоустройству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733718">
        <w:rPr>
          <w:rFonts w:eastAsia="Times New Roman"/>
          <w:bCs/>
          <w:lang w:eastAsia="ru-RU"/>
        </w:rPr>
        <w:t>иных</w:t>
      </w:r>
      <w:r w:rsidRPr="00733718">
        <w:rPr>
          <w:rFonts w:eastAsia="Times New Roman"/>
          <w:lang w:eastAsia="ru-RU"/>
        </w:rPr>
        <w:t xml:space="preserve"> исследований, социально-экономической оценки эффективности проектных решений.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13.5.Участниками деятельности по благоустройству выступают: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исполнители работ, специалисты по благоустройству и озеленению, в том числе возведению малых архитектурных форм.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13.9.Территории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13.12.Общественные пространства обеспечивают принцип пространственной и планировочной взаимосвязи жилой и общественной среды, </w:t>
      </w:r>
      <w:r w:rsidRPr="00733718">
        <w:rPr>
          <w:rFonts w:eastAsia="Times New Roman"/>
          <w:bCs/>
          <w:lang w:eastAsia="ru-RU"/>
        </w:rPr>
        <w:t>точек притяжения людей</w:t>
      </w:r>
      <w:r w:rsidRPr="00733718">
        <w:rPr>
          <w:rFonts w:eastAsia="Times New Roman"/>
          <w:lang w:eastAsia="ru-RU"/>
        </w:rPr>
        <w:t>, транспортных узлов на всех уровнях.</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Юго-Северного сельского поселения Тихорецкого района (далее - администрация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поселения.</w:t>
      </w:r>
    </w:p>
    <w:p w:rsidR="00733718" w:rsidRPr="00733718" w:rsidRDefault="00733718" w:rsidP="00733718">
      <w:pPr>
        <w:spacing w:after="0" w:line="240" w:lineRule="auto"/>
        <w:ind w:firstLine="700"/>
        <w:rPr>
          <w:rFonts w:eastAsia="Times New Roman"/>
          <w:lang w:eastAsia="ru-RU"/>
        </w:rPr>
      </w:pPr>
      <w:r w:rsidRPr="00733718">
        <w:rPr>
          <w:rFonts w:eastAsia="Times New Roman"/>
          <w:lang w:eastAsia="ru-RU"/>
        </w:rPr>
        <w:t xml:space="preserve"> 13.16.В паспорте отображается следующая информация: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о собственниках и границах земельных участков, формирующих территорию объекта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ситуационный план;</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элементы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сведения о текущем состоянии;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сведения о планируемых мероприятиях по благоустройству территорий.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14.Контроль за соблюдением и ответственность за нарушение</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Правил благоустройства и санитарного содержания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территории поселения</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7" w:name="sub_151"/>
      <w:r w:rsidRPr="00733718">
        <w:rPr>
          <w:rFonts w:eastAsia="Times New Roman"/>
          <w:lang w:eastAsia="ru-RU"/>
        </w:rPr>
        <w:t xml:space="preserve"> 14.1.На территории поселения запрещается:</w:t>
      </w:r>
    </w:p>
    <w:bookmarkEnd w:id="37"/>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lastRenderedPageBreak/>
        <w:t xml:space="preserve"> сорить на улицах и площадях и в других общественных местах, выставлять тару с мусором и пищевыми отходами во дворах и на улицах;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выливать помои на территорию двора и улицу, использовать для этого колодцы, выводить стоки в кюветы;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предприятиям, организациями и населению - сбрасывать в реки и другие водоемы </w:t>
      </w:r>
      <w:hyperlink w:anchor="sub_7" w:history="1">
        <w:r w:rsidRPr="00733718">
          <w:rPr>
            <w:rFonts w:eastAsia="Times New Roman"/>
            <w:lang w:eastAsia="ru-RU"/>
          </w:rPr>
          <w:t>отходы производства</w:t>
        </w:r>
      </w:hyperlink>
      <w:r w:rsidRPr="00733718">
        <w:rPr>
          <w:rFonts w:eastAsia="Times New Roman"/>
          <w:lang w:eastAsia="ru-RU"/>
        </w:rPr>
        <w:t xml:space="preserve"> и бытовые отходы и загрязнять воду;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733718">
          <w:rPr>
            <w:rFonts w:eastAsia="Times New Roman"/>
            <w:lang w:eastAsia="ru-RU"/>
          </w:rPr>
          <w:t>прилегающей территории</w:t>
        </w:r>
      </w:hyperlink>
      <w:r w:rsidRPr="00733718">
        <w:rPr>
          <w:rFonts w:eastAsia="Times New Roman"/>
          <w:lang w:eastAsia="ru-RU"/>
        </w:rPr>
        <w:t xml:space="preserve"> улицы;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высаживать овощные и другие сельскохозяйственные культуры на участках улиц прилегающих к домовладениям;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складирование стройматериала на улицах;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складировать и загромождать пустой тарой тротуары и территории, прилегающей к магазинам, складам, общественно-бытовым объектам;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торговля овощами, фруктами, промышленными товарами в местах, не отведенных специально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сметать мусор на проезжую часть улиц и тротуаров;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вывеску афиш, объявлений, на стенах зданий, столбах, деревьях и других объектах, не предназначенных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производить какие-либо изменения в конструкции балконов, лоджий, наружных фасадов зданий;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при ограждении строительных площадок занимать прилегающие к ним тротуары;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выливать на улицу отработанную воду после продажи мороженного, напитков, рыбы и других продуктов;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торговля мясом на летних рынках и улицах населенных пунктов;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733718">
          <w:rPr>
            <w:rFonts w:eastAsia="Times New Roman"/>
            <w:lang w:eastAsia="ru-RU"/>
          </w:rPr>
          <w:t>контейнерах</w:t>
        </w:r>
      </w:hyperlink>
      <w:r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стоянка автотранспорта на тротуарах, улицах в не отведенных для этой </w:t>
      </w:r>
      <w:r w:rsidRPr="00733718">
        <w:rPr>
          <w:rFonts w:eastAsia="Times New Roman"/>
          <w:lang w:eastAsia="ru-RU"/>
        </w:rPr>
        <w:lastRenderedPageBreak/>
        <w:t>цели местах;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при ограждении строительных площадок занимать прилегающие к ним тротуары;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В целях предупреждения разрушений дорог, тротуаров, повреждения зеленых насаждений, цветников не допускается: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съезд с дороги и выезд на нее вне установленных для этого местах;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торговля промышленными и продовольственными товарами.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8" w:name="sub_152"/>
      <w:r w:rsidRPr="00733718">
        <w:rPr>
          <w:rFonts w:eastAsia="Times New Roman"/>
          <w:lang w:eastAsia="ru-RU"/>
        </w:rPr>
        <w:t xml:space="preserve"> 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Pr="00733718">
          <w:rPr>
            <w:rFonts w:eastAsia="Times New Roman"/>
            <w:lang w:eastAsia="ru-RU"/>
          </w:rPr>
          <w:t>Кодексом</w:t>
        </w:r>
      </w:hyperlink>
      <w:r w:rsidRPr="00733718">
        <w:rPr>
          <w:rFonts w:eastAsia="Times New Roman"/>
          <w:lang w:eastAsia="ru-RU"/>
        </w:rPr>
        <w:t xml:space="preserve"> РФ «Об административных правонарушениях» и </w:t>
      </w:r>
      <w:hyperlink r:id="rId15" w:history="1">
        <w:r w:rsidRPr="00733718">
          <w:rPr>
            <w:rFonts w:eastAsia="Times New Roman"/>
            <w:lang w:eastAsia="ru-RU"/>
          </w:rPr>
          <w:t>Законом</w:t>
        </w:r>
      </w:hyperlink>
      <w:r w:rsidRPr="00733718">
        <w:rPr>
          <w:rFonts w:eastAsia="Times New Roman"/>
          <w:lang w:eastAsia="ru-RU"/>
        </w:rPr>
        <w:t xml:space="preserve"> Краснодарского края «Об административных правонарушениях».</w:t>
      </w:r>
      <w:bookmarkStart w:id="39" w:name="sub_154"/>
      <w:bookmarkEnd w:id="38"/>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14.3.Управляющие компании, товарищества собственников жилья, жилищно-строительные кооперативы, граждане, учреждения и организации, администрация поселения:</w:t>
      </w:r>
    </w:p>
    <w:bookmarkEnd w:id="39"/>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своевременно заключают договоры на удаление твердых коммунальных отходов;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0" w:name="sub_156"/>
      <w:r w:rsidRPr="00733718">
        <w:rPr>
          <w:rFonts w:eastAsia="Times New Roman"/>
          <w:lang w:eastAsia="ru-RU"/>
        </w:rPr>
        <w:t xml:space="preserve"> 14.4.Организация планово-регулярной уборки территории населенных пунктов, мест осуществляется с учетом положений </w:t>
      </w:r>
      <w:hyperlink r:id="rId16" w:history="1">
        <w:r w:rsidRPr="00733718">
          <w:rPr>
            <w:rFonts w:eastAsia="Times New Roman"/>
            <w:lang w:eastAsia="ru-RU"/>
          </w:rPr>
          <w:t>Закон</w:t>
        </w:r>
      </w:hyperlink>
      <w:r w:rsidRPr="00733718">
        <w:rPr>
          <w:rFonts w:eastAsia="Times New Roman"/>
          <w:lang w:eastAsia="ru-RU"/>
        </w:rPr>
        <w:t xml:space="preserve">а РФ «О санитарно-эпидемиологическом благополучии населения», </w:t>
      </w:r>
      <w:hyperlink r:id="rId17" w:history="1">
        <w:r w:rsidRPr="00733718">
          <w:rPr>
            <w:rFonts w:eastAsia="Times New Roman"/>
            <w:lang w:eastAsia="ru-RU"/>
          </w:rPr>
          <w:t>Федеральным законом</w:t>
        </w:r>
      </w:hyperlink>
      <w:r w:rsidRPr="00733718">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4690-88,в части и в целях, не противоречащих законодательству Российской Федерации, в том числе пункту 1.1 статьи 15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733718">
        <w:rPr>
          <w:rFonts w:eastAsia="Times New Roman"/>
          <w:lang w:eastAsia="ru-RU"/>
        </w:rPr>
        <w:lastRenderedPageBreak/>
        <w:t>контроля (надзора) и муниципального контроля»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1" w:name="sub_157"/>
      <w:bookmarkEnd w:id="40"/>
      <w:r w:rsidRPr="00733718">
        <w:rPr>
          <w:rFonts w:eastAsia="Times New Roman"/>
          <w:lang w:eastAsia="ru-RU"/>
        </w:rPr>
        <w:t xml:space="preserve"> 14.5.Настоящие Правила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2" w:name="sub_158"/>
      <w:bookmarkEnd w:id="41"/>
      <w:r w:rsidRPr="00733718">
        <w:rPr>
          <w:rFonts w:eastAsia="Times New Roman"/>
          <w:lang w:eastAsia="ru-RU"/>
        </w:rPr>
        <w:t xml:space="preserve"> 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42"/>
      <w:r w:rsidRPr="00733718">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на основании </w:t>
      </w:r>
      <w:hyperlink r:id="rId18" w:history="1">
        <w:r w:rsidRPr="00733718">
          <w:rPr>
            <w:rFonts w:eastAsia="Times New Roman"/>
            <w:lang w:eastAsia="ru-RU"/>
          </w:rPr>
          <w:t>Закона</w:t>
        </w:r>
      </w:hyperlink>
      <w:r w:rsidRPr="00733718">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bookmarkStart w:id="43" w:name="sub_159"/>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4" w:name="sub_1510"/>
      <w:bookmarkEnd w:id="43"/>
      <w:r w:rsidRPr="00733718">
        <w:rPr>
          <w:rFonts w:eastAsia="Times New Roman"/>
          <w:lang w:eastAsia="ru-RU"/>
        </w:rPr>
        <w:t xml:space="preserve"> 14.8.В случае отказа (уклонения) от добровольного возмещения ущерба в установленный срок ущерб взыскивается в судебном порядке.</w:t>
      </w:r>
    </w:p>
    <w:p w:rsidR="00733718" w:rsidRPr="00733718" w:rsidRDefault="00733718" w:rsidP="00733718">
      <w:pPr>
        <w:spacing w:after="0" w:line="240" w:lineRule="auto"/>
        <w:ind w:firstLine="700"/>
        <w:jc w:val="both"/>
        <w:rPr>
          <w:rFonts w:eastAsia="Times New Roman"/>
          <w:lang w:eastAsia="ru-RU"/>
        </w:rPr>
      </w:pPr>
      <w:bookmarkStart w:id="45" w:name="sub_1511"/>
      <w:bookmarkEnd w:id="44"/>
      <w:r w:rsidRPr="00733718">
        <w:rPr>
          <w:rFonts w:eastAsia="Times New Roman"/>
          <w:lang w:eastAsia="ru-RU"/>
        </w:rPr>
        <w:t xml:space="preserve"> 14.9.Контроль за исполнением настоящих Правил осуществляет администрация поселения.</w:t>
      </w:r>
    </w:p>
    <w:bookmarkEnd w:id="45"/>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3 к Правилам).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В целях подтверждения нарушения Правил к акту выявления нарушения Правил прилагается: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фототаблица с нумерацией каждого фотоснимка (приложение 4 к Правилам);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иная информация, подтверждающая наличие нарушения.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w:t>
      </w:r>
      <w:r w:rsidRPr="00733718">
        <w:rPr>
          <w:rFonts w:eastAsia="Times New Roman"/>
          <w:lang w:eastAsia="ru-RU"/>
        </w:rPr>
        <w:lastRenderedPageBreak/>
        <w:t>(приложение 5 к Правилам), в котором устанавливается срок исполнения предписания.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14.9.5.При оформлении предписания устанавливается разумный срок, необходимый для устранения нарушения с момента вручения предписания.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При выявлении нарушений, связанных: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 уборкой территории - срок устранения нарушения устанавливается от двух часов до трех суток;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 неочисткой крыш зданий от снега и наледи - срок устранения нарушения устанавливается от одного часа до одних суток;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с производством земляных работ - срок устранения нарушения устанавливается от двух до пяти суток.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По истечении 15 дней со дня размещения информации на портале информационные материалы подлежат уничтожению.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lastRenderedPageBreak/>
        <w:t xml:space="preserve">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14.9.10.Ежеквартально,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pPr w:leftFromText="180" w:rightFromText="180" w:vertAnchor="text" w:horzAnchor="margin" w:tblpY="-98"/>
        <w:tblW w:w="0" w:type="auto"/>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Pr>
                <w:rFonts w:eastAsia="Times New Roman"/>
                <w:lang w:eastAsia="ru-RU"/>
              </w:rPr>
              <w:t xml:space="preserve">             </w:t>
            </w:r>
            <w:r w:rsidRPr="00733718">
              <w:rPr>
                <w:rFonts w:eastAsia="Times New Roman"/>
                <w:lang w:eastAsia="ru-RU"/>
              </w:rPr>
              <w:t>ПРИЛОЖЕНИЕ № 1</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утверждённым решением Совета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 года № _____</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Угловой штамп</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администрации Юго-Северного сельского поселения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Тихорецкого района</w:t>
            </w:r>
          </w:p>
        </w:tc>
        <w:tc>
          <w:tcPr>
            <w:tcW w:w="4927" w:type="dxa"/>
          </w:tcPr>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Иванову И.И.</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Северная ул., д.228</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ст.Юго-Северная</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ИНФОРМАЦИОННОЕ ПИСЬМО</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Уважаемый Иван Иванович!</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В соответствии с Правилами благоустройства Юго-Северного сельского поселения Тихорецкого района, утвержденного решением Совета Юго-Северного сельского поселения Тихорецкого района от______________ № _________ Вам необходимо наводить санитарный порядок на общественной территории, прилегающей к Вашему ________________________. Границы прилегающей </w:t>
      </w:r>
    </w:p>
    <w:p w:rsidR="00733718" w:rsidRPr="00733718" w:rsidRDefault="00733718" w:rsidP="00733718">
      <w:pPr>
        <w:spacing w:after="0" w:line="240" w:lineRule="auto"/>
        <w:jc w:val="center"/>
        <w:rPr>
          <w:rFonts w:eastAsia="Times New Roman"/>
          <w:vertAlign w:val="superscript"/>
          <w:lang w:eastAsia="ru-RU"/>
        </w:rPr>
      </w:pPr>
      <w:r w:rsidRPr="00733718">
        <w:rPr>
          <w:rFonts w:eastAsia="Times New Roman"/>
          <w:vertAlign w:val="superscript"/>
          <w:lang w:eastAsia="ru-RU"/>
        </w:rPr>
        <w:t>(указывается наименование объекта)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общественной территории составляют ___________________________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Глава 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А.В. Аулов</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Сведения о вручении (направлении информационного письма)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2</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утверждённым решением Совета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 № _____</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ЖУРНАЛ</w:t>
      </w:r>
    </w:p>
    <w:p w:rsidR="00733718" w:rsidRPr="00733718" w:rsidRDefault="00733718" w:rsidP="00733718">
      <w:pPr>
        <w:spacing w:after="0" w:line="240" w:lineRule="auto"/>
        <w:jc w:val="center"/>
        <w:rPr>
          <w:rFonts w:eastAsia="Times New Roman"/>
        </w:rPr>
      </w:pPr>
      <w:r w:rsidRPr="00733718">
        <w:rPr>
          <w:rFonts w:eastAsia="Times New Roman"/>
        </w:rPr>
        <w:t xml:space="preserve">регистрации информационных писем о границах </w:t>
      </w:r>
    </w:p>
    <w:p w:rsidR="00733718" w:rsidRPr="00733718" w:rsidRDefault="00733718" w:rsidP="00733718">
      <w:pPr>
        <w:spacing w:after="0" w:line="240" w:lineRule="auto"/>
        <w:jc w:val="center"/>
        <w:rPr>
          <w:rFonts w:eastAsia="Times New Roman"/>
          <w:lang w:eastAsia="ru-RU"/>
        </w:rPr>
      </w:pPr>
      <w:r w:rsidRPr="00733718">
        <w:rPr>
          <w:rFonts w:eastAsia="Times New Roman"/>
        </w:rPr>
        <w:t>прилегающих территорий общего пользования</w:t>
      </w:r>
    </w:p>
    <w:p w:rsidR="00733718" w:rsidRPr="00733718" w:rsidRDefault="00733718" w:rsidP="00733718">
      <w:pPr>
        <w:spacing w:after="0" w:line="240" w:lineRule="auto"/>
        <w:jc w:val="both"/>
        <w:rPr>
          <w:rFonts w:eastAsia="Times New Roman"/>
          <w:lang w:eastAsia="ru-RU"/>
        </w:rPr>
      </w:pPr>
    </w:p>
    <w:tbl>
      <w:tblPr>
        <w:tblStyle w:val="81"/>
        <w:tblW w:w="0" w:type="auto"/>
        <w:tblLook w:val="04A0" w:firstRow="1" w:lastRow="0" w:firstColumn="1" w:lastColumn="0" w:noHBand="0" w:noVBand="1"/>
      </w:tblPr>
      <w:tblGrid>
        <w:gridCol w:w="1951"/>
        <w:gridCol w:w="2336"/>
        <w:gridCol w:w="2625"/>
        <w:gridCol w:w="2694"/>
      </w:tblGrid>
      <w:tr w:rsidR="00733718" w:rsidRPr="00733718" w:rsidTr="00733718">
        <w:trPr>
          <w:trHeight w:val="351"/>
        </w:trPr>
        <w:tc>
          <w:tcPr>
            <w:tcW w:w="1951"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 и дата регистрации</w:t>
            </w:r>
          </w:p>
        </w:tc>
        <w:tc>
          <w:tcPr>
            <w:tcW w:w="2336"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Ф.И.О,</w:t>
            </w:r>
          </w:p>
          <w:p w:rsidR="00733718" w:rsidRPr="00733718" w:rsidRDefault="00733718" w:rsidP="00733718">
            <w:pPr>
              <w:spacing w:after="0" w:line="240" w:lineRule="auto"/>
              <w:jc w:val="center"/>
              <w:rPr>
                <w:sz w:val="24"/>
                <w:szCs w:val="24"/>
                <w:lang w:eastAsia="ru-RU"/>
              </w:rPr>
            </w:pPr>
            <w:r w:rsidRPr="00733718">
              <w:rPr>
                <w:sz w:val="24"/>
                <w:szCs w:val="24"/>
                <w:lang w:eastAsia="ru-RU"/>
              </w:rPr>
              <w:t>адрес</w:t>
            </w:r>
          </w:p>
        </w:tc>
        <w:tc>
          <w:tcPr>
            <w:tcW w:w="5319" w:type="dxa"/>
            <w:gridSpan w:val="2"/>
          </w:tcPr>
          <w:p w:rsidR="00733718" w:rsidRPr="00733718" w:rsidRDefault="00733718" w:rsidP="00733718">
            <w:pPr>
              <w:spacing w:after="0" w:line="240" w:lineRule="auto"/>
              <w:jc w:val="center"/>
              <w:rPr>
                <w:sz w:val="24"/>
                <w:szCs w:val="24"/>
                <w:lang w:eastAsia="ru-RU"/>
              </w:rPr>
            </w:pPr>
            <w:r w:rsidRPr="00733718">
              <w:rPr>
                <w:sz w:val="24"/>
                <w:szCs w:val="24"/>
                <w:lang w:eastAsia="ru-RU"/>
              </w:rPr>
              <w:t>Сведения о вручении</w:t>
            </w:r>
          </w:p>
          <w:p w:rsidR="00733718" w:rsidRPr="00733718" w:rsidRDefault="00733718" w:rsidP="00733718">
            <w:pPr>
              <w:spacing w:after="0" w:line="240" w:lineRule="auto"/>
              <w:jc w:val="center"/>
              <w:rPr>
                <w:sz w:val="24"/>
                <w:szCs w:val="24"/>
                <w:lang w:eastAsia="ru-RU"/>
              </w:rPr>
            </w:pPr>
            <w:r w:rsidRPr="00733718">
              <w:rPr>
                <w:sz w:val="24"/>
                <w:szCs w:val="24"/>
                <w:lang w:eastAsia="ru-RU"/>
              </w:rPr>
              <w:t>(направлении)</w:t>
            </w:r>
          </w:p>
        </w:tc>
      </w:tr>
      <w:tr w:rsidR="00733718" w:rsidRPr="00733718" w:rsidTr="00733718">
        <w:trPr>
          <w:trHeight w:val="200"/>
        </w:trPr>
        <w:tc>
          <w:tcPr>
            <w:tcW w:w="1951" w:type="dxa"/>
            <w:vMerge/>
          </w:tcPr>
          <w:p w:rsidR="00733718" w:rsidRPr="00733718" w:rsidRDefault="00733718" w:rsidP="00733718">
            <w:pPr>
              <w:spacing w:after="0" w:line="240" w:lineRule="auto"/>
              <w:jc w:val="both"/>
              <w:rPr>
                <w:sz w:val="24"/>
                <w:szCs w:val="24"/>
                <w:lang w:eastAsia="ru-RU"/>
              </w:rPr>
            </w:pPr>
          </w:p>
        </w:tc>
        <w:tc>
          <w:tcPr>
            <w:tcW w:w="2336" w:type="dxa"/>
            <w:vMerge/>
          </w:tcPr>
          <w:p w:rsidR="00733718" w:rsidRPr="00733718" w:rsidRDefault="00733718" w:rsidP="00733718">
            <w:pPr>
              <w:spacing w:after="0" w:line="240" w:lineRule="auto"/>
              <w:jc w:val="both"/>
              <w:rPr>
                <w:sz w:val="24"/>
                <w:szCs w:val="24"/>
                <w:lang w:eastAsia="ru-RU"/>
              </w:rPr>
            </w:pPr>
          </w:p>
        </w:tc>
        <w:tc>
          <w:tcPr>
            <w:tcW w:w="2625"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дата</w:t>
            </w:r>
          </w:p>
        </w:tc>
        <w:tc>
          <w:tcPr>
            <w:tcW w:w="2694"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способ</w:t>
            </w: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3</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утверждённым решением Совета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 № _____</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АКТ №________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выявления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«___» __________ 20__ г.             Время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«____» час. «____» мин. </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пос.__________</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Специалистом администрации Юго-Северного сельского поселения Тихорецкого района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на основании распоряжения администрации Юго-Северного сельского поселения Тихорецкого района  от « ___»____________ 20___ года  № 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(наименование распоряжения)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участием 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лица, принявшего участие)</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в присутствии 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(наименование юридического лица, Ф.И.О. представителя (работника) юридического лица, Ф.И.О. физического лица)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выявлены в ходе обследования территории Юго-Северного сельского поселения Тихорецкого района нарушения Правил благоустройства 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(описание нарушений с указанием конкретной нормы Правил Благоустройства 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С актом ознакомлен, копию акта получил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подпись, дата)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Пометка об отказе ознакомления с актом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(подпись лица, составившего акт)</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При выявлении нарушения производились: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(указать действия)</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Пометка об исполнении (неисполнении) об устранении нарушений Правил</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благоустройства территории  Юго-Северного сельского поселения Тихорецкого района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Default="00733718" w:rsidP="00733718">
            <w:pPr>
              <w:spacing w:after="0" w:line="240" w:lineRule="auto"/>
              <w:rPr>
                <w:rFonts w:eastAsia="Times New Roman"/>
                <w:lang w:eastAsia="ru-RU"/>
              </w:rPr>
            </w:pPr>
            <w:r>
              <w:rPr>
                <w:rFonts w:eastAsia="Times New Roman"/>
                <w:lang w:eastAsia="ru-RU"/>
              </w:rPr>
              <w:lastRenderedPageBreak/>
              <w:t xml:space="preserve">             </w:t>
            </w:r>
          </w:p>
          <w:p w:rsidR="00733718" w:rsidRPr="00733718" w:rsidRDefault="00733718" w:rsidP="00733718">
            <w:pPr>
              <w:spacing w:after="0" w:line="240" w:lineRule="auto"/>
              <w:rPr>
                <w:rFonts w:eastAsia="Times New Roman"/>
                <w:lang w:eastAsia="ru-RU"/>
              </w:rPr>
            </w:pPr>
            <w:r>
              <w:rPr>
                <w:rFonts w:eastAsia="Times New Roman"/>
                <w:lang w:eastAsia="ru-RU"/>
              </w:rPr>
              <w:t xml:space="preserve">            </w:t>
            </w:r>
            <w:r w:rsidRPr="00733718">
              <w:rPr>
                <w:rFonts w:eastAsia="Times New Roman"/>
                <w:lang w:eastAsia="ru-RU"/>
              </w:rPr>
              <w:t xml:space="preserve"> ПРИЛОЖЕНИЕ № 4</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утверждённым решением Совета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_______________ № _____</w:t>
            </w:r>
          </w:p>
        </w:tc>
      </w:tr>
    </w:tbl>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ФОТОТАБЛИЦА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акту выявления нарушения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от «___»___________ 20__ г. № 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(место совершения нарушения)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Подпись лица (лиц), составившего фототаблицу __________________________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w:t>
            </w:r>
            <w:r>
              <w:rPr>
                <w:rFonts w:eastAsia="Times New Roman"/>
                <w:lang w:eastAsia="ru-RU"/>
              </w:rPr>
              <w:t xml:space="preserve">    </w:t>
            </w:r>
            <w:r w:rsidRPr="00733718">
              <w:rPr>
                <w:rFonts w:eastAsia="Times New Roman"/>
                <w:lang w:eastAsia="ru-RU"/>
              </w:rPr>
              <w:t xml:space="preserve">   ПРИЛОЖЕНИЕ № 5</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утверждённым решением Совета Юго-Северного сельского поселения Тихорецкого района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_______________ № ______</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Администрация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Краснодарского края</w:t>
      </w:r>
    </w:p>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(352110, Краснодарский край, Тихорецкий район, ст.Юго-Северная ул. Северная, 69</w:t>
      </w:r>
    </w:p>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тел., факс 8(86196) 43-7-18)</w:t>
      </w: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ПРЕДПИСАНИЕ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об устранении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«___»____________ 20__ г. № 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Время «____» час. «____» мин. пос.______________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Предписание дано ___________________________________________________</w:t>
      </w:r>
      <w:r w:rsidRPr="00733718">
        <w:rPr>
          <w:rFonts w:eastAsia="Times New Roman"/>
          <w:lang w:eastAsia="ru-RU"/>
        </w:rPr>
        <w:br/>
        <w:t>(Ф.И.О., должность (при наличии))</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на основании акта выявления нарушения Правил благоустройства территории Юго-Северного сельского поселения Тихорецкого района от «___»________  20___ года № 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целью устранения выявленных нарушений</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ПРЕДПИСЫВАЮ:</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требований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733718" w:rsidRPr="00733718" w:rsidTr="00733718">
        <w:trPr>
          <w:trHeight w:val="403"/>
        </w:trPr>
        <w:tc>
          <w:tcPr>
            <w:tcW w:w="1188" w:type="dxa"/>
          </w:tcPr>
          <w:p w:rsidR="00733718" w:rsidRPr="00733718" w:rsidRDefault="00733718" w:rsidP="00733718">
            <w:pPr>
              <w:spacing w:after="0" w:line="240" w:lineRule="auto"/>
              <w:jc w:val="center"/>
              <w:rPr>
                <w:rFonts w:eastAsia="Times New Roman"/>
                <w:sz w:val="20"/>
                <w:szCs w:val="20"/>
                <w:lang w:eastAsia="ru-RU"/>
              </w:rPr>
            </w:pPr>
          </w:p>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п/п</w:t>
            </w:r>
          </w:p>
        </w:tc>
        <w:tc>
          <w:tcPr>
            <w:tcW w:w="3420"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Наименование мероприятия</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Сроки</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Примечания</w:t>
            </w:r>
          </w:p>
        </w:tc>
      </w:tr>
      <w:tr w:rsidR="00733718" w:rsidRPr="00733718" w:rsidTr="00733718">
        <w:trPr>
          <w:trHeight w:val="369"/>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О результатах исполнения настоящего предписания сообщить до</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 20__ г.</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(352110, Краснодарский край, Тихорецкий район, ст.Юго-Северная ул. Северная, 69,тел., факс 8(86196) 43-7-18)</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При неисполнении настоящего предписания материалы будут направлены</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выдал 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 подпись)</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получил ___________________________________________________</w:t>
      </w:r>
      <w:r w:rsidRPr="00733718">
        <w:rPr>
          <w:rFonts w:eastAsia="Times New Roman"/>
          <w:lang w:eastAsia="ru-RU"/>
        </w:rPr>
        <w:br/>
        <w:t>(Ф.И.О., подпись, дата)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b/>
          <w:bCs/>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6</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утверждённым решением Совета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 № ____</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 xml:space="preserve">Журнал учета выявленных нарушений Правил благоустройства территории </w:t>
      </w:r>
      <w:r w:rsidRPr="00733718">
        <w:rPr>
          <w:rFonts w:eastAsia="Times New Roman"/>
          <w:lang w:eastAsia="ru-RU"/>
        </w:rPr>
        <w:t xml:space="preserve">Юго-Северного </w:t>
      </w:r>
      <w:r w:rsidRPr="00733718">
        <w:rPr>
          <w:rFonts w:eastAsia="Times New Roman"/>
        </w:rPr>
        <w:t>сельского поселения Тихорецкого района</w:t>
      </w:r>
    </w:p>
    <w:p w:rsidR="00733718" w:rsidRPr="00733718" w:rsidRDefault="00733718" w:rsidP="00733718">
      <w:pPr>
        <w:spacing w:after="0" w:line="240" w:lineRule="auto"/>
        <w:jc w:val="center"/>
        <w:rPr>
          <w:rFonts w:eastAsia="Times New Roman"/>
        </w:rPr>
      </w:pPr>
    </w:p>
    <w:p w:rsidR="00733718" w:rsidRPr="00733718" w:rsidRDefault="00733718" w:rsidP="00733718">
      <w:pPr>
        <w:spacing w:after="0" w:line="240" w:lineRule="auto"/>
        <w:jc w:val="center"/>
        <w:rPr>
          <w:rFonts w:eastAsia="Times New Roman"/>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260"/>
      </w:tblGrid>
      <w:tr w:rsidR="00733718" w:rsidRPr="00733718" w:rsidTr="00733718">
        <w:tc>
          <w:tcPr>
            <w:tcW w:w="473" w:type="dxa"/>
          </w:tcPr>
          <w:p w:rsidR="00733718" w:rsidRPr="00733718" w:rsidRDefault="00733718" w:rsidP="00733718">
            <w:pPr>
              <w:spacing w:after="0" w:line="240" w:lineRule="auto"/>
              <w:ind w:left="-12" w:right="-67"/>
              <w:jc w:val="center"/>
              <w:rPr>
                <w:rFonts w:eastAsia="Times New Roman"/>
                <w:sz w:val="22"/>
                <w:szCs w:val="22"/>
                <w:lang w:eastAsia="ru-RU"/>
              </w:rPr>
            </w:pPr>
            <w:r w:rsidRPr="00733718">
              <w:rPr>
                <w:rFonts w:eastAsia="Times New Roman"/>
                <w:sz w:val="22"/>
                <w:szCs w:val="22"/>
                <w:lang w:eastAsia="ru-RU"/>
              </w:rPr>
              <w:t>№ п/п</w:t>
            </w:r>
          </w:p>
        </w:tc>
        <w:tc>
          <w:tcPr>
            <w:tcW w:w="895" w:type="dxa"/>
          </w:tcPr>
          <w:p w:rsidR="00733718" w:rsidRPr="00733718" w:rsidRDefault="00733718" w:rsidP="00733718">
            <w:pPr>
              <w:spacing w:after="0" w:line="240" w:lineRule="auto"/>
              <w:ind w:left="-113" w:right="-108"/>
              <w:jc w:val="center"/>
              <w:rPr>
                <w:rFonts w:eastAsia="Times New Roman"/>
                <w:sz w:val="22"/>
                <w:szCs w:val="22"/>
                <w:lang w:eastAsia="ru-RU"/>
              </w:rPr>
            </w:pPr>
            <w:r w:rsidRPr="00733718">
              <w:rPr>
                <w:rFonts w:eastAsia="Times New Roman"/>
                <w:sz w:val="22"/>
                <w:szCs w:val="22"/>
                <w:lang w:eastAsia="ru-RU"/>
              </w:rPr>
              <w:t>Дата выявле-ния наруше-ния, характер наруше-ния</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Место нарушения, лицо допустив-шее наруше-ние</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Реквизиты Акта выявления нарушения, </w:t>
            </w:r>
          </w:p>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 указанием лица, составив-шего Акт</w:t>
            </w:r>
          </w:p>
        </w:tc>
        <w:tc>
          <w:tcPr>
            <w:tcW w:w="1080" w:type="dxa"/>
          </w:tcPr>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Реквизиты предписа-</w:t>
            </w:r>
          </w:p>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ния с указанием срока выполне-</w:t>
            </w:r>
          </w:p>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ния</w:t>
            </w:r>
          </w:p>
        </w:tc>
        <w:tc>
          <w:tcPr>
            <w:tcW w:w="1080" w:type="dxa"/>
          </w:tcPr>
          <w:p w:rsidR="00733718" w:rsidRPr="00733718" w:rsidRDefault="00733718" w:rsidP="00733718">
            <w:pPr>
              <w:spacing w:after="0" w:line="240" w:lineRule="auto"/>
              <w:ind w:left="-143" w:right="-108"/>
              <w:jc w:val="center"/>
              <w:rPr>
                <w:rFonts w:eastAsia="Times New Roman"/>
                <w:sz w:val="22"/>
                <w:szCs w:val="22"/>
                <w:lang w:eastAsia="ru-RU"/>
              </w:rPr>
            </w:pPr>
            <w:r w:rsidRPr="00733718">
              <w:rPr>
                <w:rFonts w:eastAsia="Times New Roman"/>
                <w:sz w:val="22"/>
                <w:szCs w:val="22"/>
                <w:lang w:eastAsia="ru-RU"/>
              </w:rPr>
              <w:t>Сведения об исполне-нии предпи-сания</w:t>
            </w:r>
          </w:p>
        </w:tc>
        <w:tc>
          <w:tcPr>
            <w:tcW w:w="144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Сведения о направлении материалов должностным лицам, уполномочен-ным составлять протоколы о соответствую-щих администра-тивных правонарушениях</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Сведения о привлечении нарушителя к администра-</w:t>
            </w:r>
          </w:p>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тивной ответствен-ности</w:t>
            </w:r>
          </w:p>
        </w:tc>
        <w:tc>
          <w:tcPr>
            <w:tcW w:w="1260" w:type="dxa"/>
          </w:tcPr>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Подпись лица заполнив-шего журнал»</w:t>
            </w:r>
          </w:p>
        </w:tc>
      </w:tr>
      <w:tr w:rsidR="00733718" w:rsidRPr="00733718" w:rsidTr="00733718">
        <w:tc>
          <w:tcPr>
            <w:tcW w:w="473" w:type="dxa"/>
          </w:tcPr>
          <w:p w:rsidR="00733718" w:rsidRPr="00733718" w:rsidRDefault="00733718" w:rsidP="00733718">
            <w:pPr>
              <w:spacing w:after="0" w:line="240" w:lineRule="auto"/>
              <w:rPr>
                <w:rFonts w:eastAsia="Times New Roman"/>
                <w:sz w:val="22"/>
                <w:szCs w:val="22"/>
                <w:lang w:eastAsia="ru-RU"/>
              </w:rPr>
            </w:pPr>
          </w:p>
        </w:tc>
        <w:tc>
          <w:tcPr>
            <w:tcW w:w="895"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44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A81831" w:rsidRPr="00733718" w:rsidRDefault="00A81831" w:rsidP="00733718"/>
    <w:sectPr w:rsidR="00A81831" w:rsidRPr="00733718" w:rsidSect="00A81831">
      <w:headerReference w:type="default" r:id="rId19"/>
      <w:pgSz w:w="11906" w:h="16838"/>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DF" w:rsidRDefault="00385BDF" w:rsidP="003A171E">
      <w:pPr>
        <w:spacing w:after="0" w:line="240" w:lineRule="auto"/>
      </w:pPr>
      <w:r>
        <w:separator/>
      </w:r>
    </w:p>
  </w:endnote>
  <w:endnote w:type="continuationSeparator" w:id="0">
    <w:p w:rsidR="00385BDF" w:rsidRDefault="00385BDF"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DF" w:rsidRDefault="00385BDF" w:rsidP="003A171E">
      <w:pPr>
        <w:spacing w:after="0" w:line="240" w:lineRule="auto"/>
      </w:pPr>
      <w:r>
        <w:separator/>
      </w:r>
    </w:p>
  </w:footnote>
  <w:footnote w:type="continuationSeparator" w:id="0">
    <w:p w:rsidR="00385BDF" w:rsidRDefault="00385BDF"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18" w:rsidRDefault="00733718" w:rsidP="00A81831">
    <w:pPr>
      <w:pStyle w:val="a5"/>
      <w:jc w:val="center"/>
    </w:pPr>
    <w:r>
      <w:rPr>
        <w:noProof/>
      </w:rPr>
      <w:fldChar w:fldCharType="begin"/>
    </w:r>
    <w:r>
      <w:rPr>
        <w:noProof/>
      </w:rPr>
      <w:instrText>PAGE   \* MERGEFORMAT</w:instrText>
    </w:r>
    <w:r>
      <w:rPr>
        <w:noProof/>
      </w:rPr>
      <w:fldChar w:fldCharType="separate"/>
    </w:r>
    <w:r w:rsidR="00466CFE">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8B"/>
    <w:rsid w:val="0000205E"/>
    <w:rsid w:val="0000255B"/>
    <w:rsid w:val="00003B40"/>
    <w:rsid w:val="00004286"/>
    <w:rsid w:val="000044EF"/>
    <w:rsid w:val="00004E0C"/>
    <w:rsid w:val="0000589D"/>
    <w:rsid w:val="00007287"/>
    <w:rsid w:val="00007666"/>
    <w:rsid w:val="000121ED"/>
    <w:rsid w:val="00013998"/>
    <w:rsid w:val="0002067D"/>
    <w:rsid w:val="00020E05"/>
    <w:rsid w:val="000219DE"/>
    <w:rsid w:val="00021E19"/>
    <w:rsid w:val="00022430"/>
    <w:rsid w:val="00023A8A"/>
    <w:rsid w:val="00027804"/>
    <w:rsid w:val="00027ACD"/>
    <w:rsid w:val="00042D53"/>
    <w:rsid w:val="00046F3D"/>
    <w:rsid w:val="0004711A"/>
    <w:rsid w:val="00047390"/>
    <w:rsid w:val="00047C49"/>
    <w:rsid w:val="00050001"/>
    <w:rsid w:val="00054933"/>
    <w:rsid w:val="0006015F"/>
    <w:rsid w:val="000603D2"/>
    <w:rsid w:val="000606BF"/>
    <w:rsid w:val="00061BDE"/>
    <w:rsid w:val="00062909"/>
    <w:rsid w:val="00062D2B"/>
    <w:rsid w:val="00063079"/>
    <w:rsid w:val="00064CA0"/>
    <w:rsid w:val="00065067"/>
    <w:rsid w:val="000665C4"/>
    <w:rsid w:val="00066719"/>
    <w:rsid w:val="00067BB2"/>
    <w:rsid w:val="00073ABB"/>
    <w:rsid w:val="0008162E"/>
    <w:rsid w:val="00083281"/>
    <w:rsid w:val="00085DA2"/>
    <w:rsid w:val="00087DDD"/>
    <w:rsid w:val="00094DA4"/>
    <w:rsid w:val="000963EF"/>
    <w:rsid w:val="00096DAB"/>
    <w:rsid w:val="000A2024"/>
    <w:rsid w:val="000A233C"/>
    <w:rsid w:val="000A60D8"/>
    <w:rsid w:val="000A721B"/>
    <w:rsid w:val="000B0889"/>
    <w:rsid w:val="000B143F"/>
    <w:rsid w:val="000B2C2A"/>
    <w:rsid w:val="000B6355"/>
    <w:rsid w:val="000C0751"/>
    <w:rsid w:val="000C2339"/>
    <w:rsid w:val="000C3504"/>
    <w:rsid w:val="000C639C"/>
    <w:rsid w:val="000C72C9"/>
    <w:rsid w:val="000C7BA4"/>
    <w:rsid w:val="000D094C"/>
    <w:rsid w:val="000D0F7B"/>
    <w:rsid w:val="000D2BB5"/>
    <w:rsid w:val="000E69A5"/>
    <w:rsid w:val="000E6F59"/>
    <w:rsid w:val="000F179F"/>
    <w:rsid w:val="000F2FED"/>
    <w:rsid w:val="000F5A61"/>
    <w:rsid w:val="000F7E76"/>
    <w:rsid w:val="0010153D"/>
    <w:rsid w:val="00107F9C"/>
    <w:rsid w:val="00117793"/>
    <w:rsid w:val="001216A7"/>
    <w:rsid w:val="00121FBA"/>
    <w:rsid w:val="0012212B"/>
    <w:rsid w:val="00122501"/>
    <w:rsid w:val="00122DC3"/>
    <w:rsid w:val="00122DE3"/>
    <w:rsid w:val="00124465"/>
    <w:rsid w:val="00130C05"/>
    <w:rsid w:val="0013475E"/>
    <w:rsid w:val="001367B7"/>
    <w:rsid w:val="00137840"/>
    <w:rsid w:val="00142630"/>
    <w:rsid w:val="001437E6"/>
    <w:rsid w:val="0014384B"/>
    <w:rsid w:val="001446F3"/>
    <w:rsid w:val="00144967"/>
    <w:rsid w:val="00145D64"/>
    <w:rsid w:val="00147566"/>
    <w:rsid w:val="00151A32"/>
    <w:rsid w:val="00160659"/>
    <w:rsid w:val="001615AB"/>
    <w:rsid w:val="0016236B"/>
    <w:rsid w:val="001627E6"/>
    <w:rsid w:val="0016657C"/>
    <w:rsid w:val="00167FD9"/>
    <w:rsid w:val="001705B8"/>
    <w:rsid w:val="00171C0F"/>
    <w:rsid w:val="00172112"/>
    <w:rsid w:val="001732BF"/>
    <w:rsid w:val="00180429"/>
    <w:rsid w:val="001825F3"/>
    <w:rsid w:val="001863CE"/>
    <w:rsid w:val="001902E3"/>
    <w:rsid w:val="00190D95"/>
    <w:rsid w:val="00191395"/>
    <w:rsid w:val="001963BF"/>
    <w:rsid w:val="00197298"/>
    <w:rsid w:val="001A1499"/>
    <w:rsid w:val="001A1AE0"/>
    <w:rsid w:val="001A4078"/>
    <w:rsid w:val="001A4ABD"/>
    <w:rsid w:val="001A58BB"/>
    <w:rsid w:val="001A5F85"/>
    <w:rsid w:val="001A7BE2"/>
    <w:rsid w:val="001B022A"/>
    <w:rsid w:val="001B063B"/>
    <w:rsid w:val="001B38B8"/>
    <w:rsid w:val="001B4164"/>
    <w:rsid w:val="001B587C"/>
    <w:rsid w:val="001B5DD0"/>
    <w:rsid w:val="001C0C7E"/>
    <w:rsid w:val="001C1C60"/>
    <w:rsid w:val="001C6318"/>
    <w:rsid w:val="001D1C80"/>
    <w:rsid w:val="001D2AB4"/>
    <w:rsid w:val="001D3C9C"/>
    <w:rsid w:val="001D480A"/>
    <w:rsid w:val="001D6B21"/>
    <w:rsid w:val="001E0F48"/>
    <w:rsid w:val="001E174D"/>
    <w:rsid w:val="001E3CB3"/>
    <w:rsid w:val="001F03F9"/>
    <w:rsid w:val="001F2A52"/>
    <w:rsid w:val="00200254"/>
    <w:rsid w:val="00200C7E"/>
    <w:rsid w:val="002018A2"/>
    <w:rsid w:val="00201906"/>
    <w:rsid w:val="00202DE3"/>
    <w:rsid w:val="002049D1"/>
    <w:rsid w:val="00205C7C"/>
    <w:rsid w:val="0020630B"/>
    <w:rsid w:val="00227344"/>
    <w:rsid w:val="00227755"/>
    <w:rsid w:val="00233430"/>
    <w:rsid w:val="002370D6"/>
    <w:rsid w:val="002409DF"/>
    <w:rsid w:val="00240D72"/>
    <w:rsid w:val="00243BAC"/>
    <w:rsid w:val="00244871"/>
    <w:rsid w:val="00245F56"/>
    <w:rsid w:val="00246965"/>
    <w:rsid w:val="00246A69"/>
    <w:rsid w:val="00247A75"/>
    <w:rsid w:val="00251B90"/>
    <w:rsid w:val="002534FD"/>
    <w:rsid w:val="00253AFF"/>
    <w:rsid w:val="002542BD"/>
    <w:rsid w:val="00256F37"/>
    <w:rsid w:val="00264387"/>
    <w:rsid w:val="00265E91"/>
    <w:rsid w:val="00266059"/>
    <w:rsid w:val="00267577"/>
    <w:rsid w:val="00270E18"/>
    <w:rsid w:val="002712FA"/>
    <w:rsid w:val="00273058"/>
    <w:rsid w:val="00274903"/>
    <w:rsid w:val="00274E45"/>
    <w:rsid w:val="00281FBF"/>
    <w:rsid w:val="002873CC"/>
    <w:rsid w:val="0029091D"/>
    <w:rsid w:val="00290CE7"/>
    <w:rsid w:val="00290D08"/>
    <w:rsid w:val="0029321A"/>
    <w:rsid w:val="0029324F"/>
    <w:rsid w:val="00294AEF"/>
    <w:rsid w:val="00295892"/>
    <w:rsid w:val="00295BD6"/>
    <w:rsid w:val="0029654C"/>
    <w:rsid w:val="002968D6"/>
    <w:rsid w:val="002A0F65"/>
    <w:rsid w:val="002A5427"/>
    <w:rsid w:val="002A7888"/>
    <w:rsid w:val="002B1B92"/>
    <w:rsid w:val="002B31F1"/>
    <w:rsid w:val="002B46E4"/>
    <w:rsid w:val="002B4EEE"/>
    <w:rsid w:val="002B543B"/>
    <w:rsid w:val="002B67AD"/>
    <w:rsid w:val="002C28F6"/>
    <w:rsid w:val="002C40D9"/>
    <w:rsid w:val="002D6002"/>
    <w:rsid w:val="002D7622"/>
    <w:rsid w:val="002E023F"/>
    <w:rsid w:val="002E49CC"/>
    <w:rsid w:val="002E552D"/>
    <w:rsid w:val="002E7D7B"/>
    <w:rsid w:val="002F0F4D"/>
    <w:rsid w:val="002F2105"/>
    <w:rsid w:val="002F7C3B"/>
    <w:rsid w:val="002F7E31"/>
    <w:rsid w:val="0030611C"/>
    <w:rsid w:val="00314EA9"/>
    <w:rsid w:val="00314F64"/>
    <w:rsid w:val="00314FCB"/>
    <w:rsid w:val="00315091"/>
    <w:rsid w:val="00315816"/>
    <w:rsid w:val="003239C5"/>
    <w:rsid w:val="0033114A"/>
    <w:rsid w:val="003316AD"/>
    <w:rsid w:val="003325C9"/>
    <w:rsid w:val="00332E11"/>
    <w:rsid w:val="00334185"/>
    <w:rsid w:val="00335886"/>
    <w:rsid w:val="003410ED"/>
    <w:rsid w:val="003412DB"/>
    <w:rsid w:val="0034249E"/>
    <w:rsid w:val="00352001"/>
    <w:rsid w:val="003525E1"/>
    <w:rsid w:val="00361C03"/>
    <w:rsid w:val="00363523"/>
    <w:rsid w:val="003701F0"/>
    <w:rsid w:val="00370EF7"/>
    <w:rsid w:val="00372FD1"/>
    <w:rsid w:val="00374390"/>
    <w:rsid w:val="003776B2"/>
    <w:rsid w:val="00384766"/>
    <w:rsid w:val="00385BDF"/>
    <w:rsid w:val="00386C98"/>
    <w:rsid w:val="00391FDB"/>
    <w:rsid w:val="00394188"/>
    <w:rsid w:val="00394CC5"/>
    <w:rsid w:val="00395AC9"/>
    <w:rsid w:val="003974A0"/>
    <w:rsid w:val="003A0AE8"/>
    <w:rsid w:val="003A171E"/>
    <w:rsid w:val="003A252D"/>
    <w:rsid w:val="003A2604"/>
    <w:rsid w:val="003A2891"/>
    <w:rsid w:val="003A568F"/>
    <w:rsid w:val="003A7AD4"/>
    <w:rsid w:val="003B338E"/>
    <w:rsid w:val="003B61DA"/>
    <w:rsid w:val="003C0A66"/>
    <w:rsid w:val="003C3548"/>
    <w:rsid w:val="003C5251"/>
    <w:rsid w:val="003C7FFA"/>
    <w:rsid w:val="003D3198"/>
    <w:rsid w:val="003D3962"/>
    <w:rsid w:val="003D3A5E"/>
    <w:rsid w:val="003D6227"/>
    <w:rsid w:val="003E25DB"/>
    <w:rsid w:val="003F3327"/>
    <w:rsid w:val="003F3559"/>
    <w:rsid w:val="004006FA"/>
    <w:rsid w:val="00401579"/>
    <w:rsid w:val="004024BE"/>
    <w:rsid w:val="004026FB"/>
    <w:rsid w:val="00404BC1"/>
    <w:rsid w:val="00406D8F"/>
    <w:rsid w:val="00407739"/>
    <w:rsid w:val="00412926"/>
    <w:rsid w:val="00412E93"/>
    <w:rsid w:val="00413408"/>
    <w:rsid w:val="00413C34"/>
    <w:rsid w:val="00415C86"/>
    <w:rsid w:val="00423484"/>
    <w:rsid w:val="00423614"/>
    <w:rsid w:val="004237CE"/>
    <w:rsid w:val="00424563"/>
    <w:rsid w:val="004252E1"/>
    <w:rsid w:val="00434484"/>
    <w:rsid w:val="00437C5D"/>
    <w:rsid w:val="0044068B"/>
    <w:rsid w:val="00441628"/>
    <w:rsid w:val="0044436D"/>
    <w:rsid w:val="00446491"/>
    <w:rsid w:val="00447788"/>
    <w:rsid w:val="00447D5A"/>
    <w:rsid w:val="004507A8"/>
    <w:rsid w:val="004516DC"/>
    <w:rsid w:val="0045233C"/>
    <w:rsid w:val="00453488"/>
    <w:rsid w:val="00453885"/>
    <w:rsid w:val="00454A78"/>
    <w:rsid w:val="00455197"/>
    <w:rsid w:val="004630E7"/>
    <w:rsid w:val="00465B0A"/>
    <w:rsid w:val="004662A0"/>
    <w:rsid w:val="004665AB"/>
    <w:rsid w:val="00466CFE"/>
    <w:rsid w:val="00470FD1"/>
    <w:rsid w:val="0047474D"/>
    <w:rsid w:val="00475D9B"/>
    <w:rsid w:val="00476D99"/>
    <w:rsid w:val="004778E1"/>
    <w:rsid w:val="00480C1B"/>
    <w:rsid w:val="0049042A"/>
    <w:rsid w:val="00490CC2"/>
    <w:rsid w:val="00495673"/>
    <w:rsid w:val="004A0E20"/>
    <w:rsid w:val="004A3AAC"/>
    <w:rsid w:val="004A3DDA"/>
    <w:rsid w:val="004A520A"/>
    <w:rsid w:val="004A5FB9"/>
    <w:rsid w:val="004A6E2C"/>
    <w:rsid w:val="004B05E4"/>
    <w:rsid w:val="004B0C09"/>
    <w:rsid w:val="004B0D23"/>
    <w:rsid w:val="004B14ED"/>
    <w:rsid w:val="004B18BB"/>
    <w:rsid w:val="004B21E3"/>
    <w:rsid w:val="004B5D20"/>
    <w:rsid w:val="004C2A8D"/>
    <w:rsid w:val="004C4459"/>
    <w:rsid w:val="004D2FA8"/>
    <w:rsid w:val="004D3006"/>
    <w:rsid w:val="004D3E52"/>
    <w:rsid w:val="004D4870"/>
    <w:rsid w:val="004D4F44"/>
    <w:rsid w:val="004D553B"/>
    <w:rsid w:val="004E0CAA"/>
    <w:rsid w:val="004E19B3"/>
    <w:rsid w:val="004E2BCA"/>
    <w:rsid w:val="004E3FE9"/>
    <w:rsid w:val="004E53AB"/>
    <w:rsid w:val="004E5533"/>
    <w:rsid w:val="004E70D7"/>
    <w:rsid w:val="004E7A3A"/>
    <w:rsid w:val="004F13ED"/>
    <w:rsid w:val="004F2AF1"/>
    <w:rsid w:val="004F2F06"/>
    <w:rsid w:val="004F4D4F"/>
    <w:rsid w:val="004F7D1D"/>
    <w:rsid w:val="0050104A"/>
    <w:rsid w:val="00502900"/>
    <w:rsid w:val="00505983"/>
    <w:rsid w:val="0050790E"/>
    <w:rsid w:val="00511991"/>
    <w:rsid w:val="00521266"/>
    <w:rsid w:val="005218BF"/>
    <w:rsid w:val="005252EE"/>
    <w:rsid w:val="005274F8"/>
    <w:rsid w:val="005277FE"/>
    <w:rsid w:val="00530C9F"/>
    <w:rsid w:val="00533E54"/>
    <w:rsid w:val="00534D7D"/>
    <w:rsid w:val="00540ED9"/>
    <w:rsid w:val="00543A3D"/>
    <w:rsid w:val="00545CC5"/>
    <w:rsid w:val="005466F8"/>
    <w:rsid w:val="00546CB2"/>
    <w:rsid w:val="00546FEE"/>
    <w:rsid w:val="00552712"/>
    <w:rsid w:val="00553D29"/>
    <w:rsid w:val="00554D59"/>
    <w:rsid w:val="0055573F"/>
    <w:rsid w:val="005612AE"/>
    <w:rsid w:val="0056295A"/>
    <w:rsid w:val="00562FFC"/>
    <w:rsid w:val="00563BF5"/>
    <w:rsid w:val="005701AC"/>
    <w:rsid w:val="00575CCB"/>
    <w:rsid w:val="00577885"/>
    <w:rsid w:val="00581ADE"/>
    <w:rsid w:val="00582C50"/>
    <w:rsid w:val="00584604"/>
    <w:rsid w:val="00585552"/>
    <w:rsid w:val="0059143F"/>
    <w:rsid w:val="00592575"/>
    <w:rsid w:val="00593036"/>
    <w:rsid w:val="00593682"/>
    <w:rsid w:val="005A5326"/>
    <w:rsid w:val="005A55DD"/>
    <w:rsid w:val="005B0A82"/>
    <w:rsid w:val="005B1949"/>
    <w:rsid w:val="005B1F09"/>
    <w:rsid w:val="005B2CA0"/>
    <w:rsid w:val="005B6391"/>
    <w:rsid w:val="005C0163"/>
    <w:rsid w:val="005C0E2D"/>
    <w:rsid w:val="005C560B"/>
    <w:rsid w:val="005C6192"/>
    <w:rsid w:val="005D0BAC"/>
    <w:rsid w:val="005D106B"/>
    <w:rsid w:val="005D2EF6"/>
    <w:rsid w:val="005D3DF8"/>
    <w:rsid w:val="005D5017"/>
    <w:rsid w:val="005E07FA"/>
    <w:rsid w:val="005E24A8"/>
    <w:rsid w:val="005E4581"/>
    <w:rsid w:val="005E4A6F"/>
    <w:rsid w:val="005E54FF"/>
    <w:rsid w:val="005E5766"/>
    <w:rsid w:val="005F15C0"/>
    <w:rsid w:val="005F2D92"/>
    <w:rsid w:val="005F3607"/>
    <w:rsid w:val="005F588A"/>
    <w:rsid w:val="006007CE"/>
    <w:rsid w:val="006037A0"/>
    <w:rsid w:val="00604A40"/>
    <w:rsid w:val="006125A0"/>
    <w:rsid w:val="006132F5"/>
    <w:rsid w:val="00614241"/>
    <w:rsid w:val="00615B23"/>
    <w:rsid w:val="00617E5B"/>
    <w:rsid w:val="00617FA7"/>
    <w:rsid w:val="00620098"/>
    <w:rsid w:val="0062408B"/>
    <w:rsid w:val="00625579"/>
    <w:rsid w:val="00632E38"/>
    <w:rsid w:val="00632E80"/>
    <w:rsid w:val="006341ED"/>
    <w:rsid w:val="0063579B"/>
    <w:rsid w:val="006368E3"/>
    <w:rsid w:val="006373C4"/>
    <w:rsid w:val="0064248C"/>
    <w:rsid w:val="00644455"/>
    <w:rsid w:val="00647D94"/>
    <w:rsid w:val="00651CA3"/>
    <w:rsid w:val="0065206E"/>
    <w:rsid w:val="00656B8D"/>
    <w:rsid w:val="00657D74"/>
    <w:rsid w:val="006634E5"/>
    <w:rsid w:val="00664033"/>
    <w:rsid w:val="0066504E"/>
    <w:rsid w:val="0066543E"/>
    <w:rsid w:val="0067047E"/>
    <w:rsid w:val="0067305F"/>
    <w:rsid w:val="00674704"/>
    <w:rsid w:val="00676DF0"/>
    <w:rsid w:val="006826C9"/>
    <w:rsid w:val="00683958"/>
    <w:rsid w:val="00686316"/>
    <w:rsid w:val="0068643D"/>
    <w:rsid w:val="006909A0"/>
    <w:rsid w:val="00692680"/>
    <w:rsid w:val="0069283C"/>
    <w:rsid w:val="006943AE"/>
    <w:rsid w:val="00697C51"/>
    <w:rsid w:val="006A10D9"/>
    <w:rsid w:val="006A3200"/>
    <w:rsid w:val="006A5E54"/>
    <w:rsid w:val="006B10B6"/>
    <w:rsid w:val="006B483F"/>
    <w:rsid w:val="006B58FE"/>
    <w:rsid w:val="006B6DC0"/>
    <w:rsid w:val="006C07F0"/>
    <w:rsid w:val="006C0911"/>
    <w:rsid w:val="006C2EFB"/>
    <w:rsid w:val="006C51BA"/>
    <w:rsid w:val="006C7372"/>
    <w:rsid w:val="006D1D58"/>
    <w:rsid w:val="006D3332"/>
    <w:rsid w:val="006D44E7"/>
    <w:rsid w:val="006D4AC4"/>
    <w:rsid w:val="006D5F28"/>
    <w:rsid w:val="006D77FD"/>
    <w:rsid w:val="006E045C"/>
    <w:rsid w:val="006E05BE"/>
    <w:rsid w:val="006E4783"/>
    <w:rsid w:val="006E59F0"/>
    <w:rsid w:val="006F00D2"/>
    <w:rsid w:val="006F0F40"/>
    <w:rsid w:val="00703CD2"/>
    <w:rsid w:val="007116AB"/>
    <w:rsid w:val="007129EF"/>
    <w:rsid w:val="0071459A"/>
    <w:rsid w:val="00714807"/>
    <w:rsid w:val="00715965"/>
    <w:rsid w:val="0071668C"/>
    <w:rsid w:val="00716AE3"/>
    <w:rsid w:val="00716C4B"/>
    <w:rsid w:val="0071744B"/>
    <w:rsid w:val="00722D76"/>
    <w:rsid w:val="0072369A"/>
    <w:rsid w:val="00724FDB"/>
    <w:rsid w:val="007259E7"/>
    <w:rsid w:val="00727119"/>
    <w:rsid w:val="0073353E"/>
    <w:rsid w:val="00733718"/>
    <w:rsid w:val="00735285"/>
    <w:rsid w:val="0074053A"/>
    <w:rsid w:val="007459F2"/>
    <w:rsid w:val="007471F7"/>
    <w:rsid w:val="00747E30"/>
    <w:rsid w:val="00751B66"/>
    <w:rsid w:val="007521BF"/>
    <w:rsid w:val="0075245A"/>
    <w:rsid w:val="00756B49"/>
    <w:rsid w:val="00760F98"/>
    <w:rsid w:val="007615F4"/>
    <w:rsid w:val="00762A0D"/>
    <w:rsid w:val="007667EE"/>
    <w:rsid w:val="0077006B"/>
    <w:rsid w:val="00770352"/>
    <w:rsid w:val="007705D2"/>
    <w:rsid w:val="00772A37"/>
    <w:rsid w:val="00773029"/>
    <w:rsid w:val="00773775"/>
    <w:rsid w:val="00775B1B"/>
    <w:rsid w:val="007760FC"/>
    <w:rsid w:val="00783CF7"/>
    <w:rsid w:val="00785513"/>
    <w:rsid w:val="00785E0A"/>
    <w:rsid w:val="00790C65"/>
    <w:rsid w:val="00794B18"/>
    <w:rsid w:val="00797C1B"/>
    <w:rsid w:val="007A0211"/>
    <w:rsid w:val="007A0B89"/>
    <w:rsid w:val="007A2899"/>
    <w:rsid w:val="007A5A7C"/>
    <w:rsid w:val="007A7B75"/>
    <w:rsid w:val="007B150C"/>
    <w:rsid w:val="007B2A0A"/>
    <w:rsid w:val="007B307D"/>
    <w:rsid w:val="007B32A4"/>
    <w:rsid w:val="007B3B5A"/>
    <w:rsid w:val="007B7565"/>
    <w:rsid w:val="007C1ACA"/>
    <w:rsid w:val="007C1DAF"/>
    <w:rsid w:val="007C485E"/>
    <w:rsid w:val="007C5174"/>
    <w:rsid w:val="007C5F9D"/>
    <w:rsid w:val="007D09C1"/>
    <w:rsid w:val="007D144F"/>
    <w:rsid w:val="007D1C55"/>
    <w:rsid w:val="007D1E5E"/>
    <w:rsid w:val="007D2566"/>
    <w:rsid w:val="007D4E33"/>
    <w:rsid w:val="007E016C"/>
    <w:rsid w:val="007E2421"/>
    <w:rsid w:val="007E308D"/>
    <w:rsid w:val="007E54D0"/>
    <w:rsid w:val="007E5F2B"/>
    <w:rsid w:val="007F26D0"/>
    <w:rsid w:val="007F4EE8"/>
    <w:rsid w:val="00802A3D"/>
    <w:rsid w:val="00803EEA"/>
    <w:rsid w:val="0080401A"/>
    <w:rsid w:val="00806AD2"/>
    <w:rsid w:val="0081401F"/>
    <w:rsid w:val="0081475C"/>
    <w:rsid w:val="0081789B"/>
    <w:rsid w:val="008218E1"/>
    <w:rsid w:val="008236C1"/>
    <w:rsid w:val="00823AE0"/>
    <w:rsid w:val="00823EC0"/>
    <w:rsid w:val="00826518"/>
    <w:rsid w:val="00827CDD"/>
    <w:rsid w:val="00832346"/>
    <w:rsid w:val="0083238C"/>
    <w:rsid w:val="0083252A"/>
    <w:rsid w:val="00833E1C"/>
    <w:rsid w:val="008345A4"/>
    <w:rsid w:val="00836F13"/>
    <w:rsid w:val="0083724B"/>
    <w:rsid w:val="00837C4E"/>
    <w:rsid w:val="00843DBE"/>
    <w:rsid w:val="00844D4D"/>
    <w:rsid w:val="00846B37"/>
    <w:rsid w:val="00846FF5"/>
    <w:rsid w:val="0084704B"/>
    <w:rsid w:val="008470D7"/>
    <w:rsid w:val="00853859"/>
    <w:rsid w:val="00853F76"/>
    <w:rsid w:val="00854A36"/>
    <w:rsid w:val="00854EA1"/>
    <w:rsid w:val="00860F09"/>
    <w:rsid w:val="00866707"/>
    <w:rsid w:val="00867388"/>
    <w:rsid w:val="00872A15"/>
    <w:rsid w:val="00872A85"/>
    <w:rsid w:val="008743C9"/>
    <w:rsid w:val="00874F04"/>
    <w:rsid w:val="00876274"/>
    <w:rsid w:val="00876949"/>
    <w:rsid w:val="008772F4"/>
    <w:rsid w:val="008779A5"/>
    <w:rsid w:val="00877BD9"/>
    <w:rsid w:val="00881097"/>
    <w:rsid w:val="00882231"/>
    <w:rsid w:val="00885DF3"/>
    <w:rsid w:val="008902A8"/>
    <w:rsid w:val="00891872"/>
    <w:rsid w:val="00893354"/>
    <w:rsid w:val="008952C2"/>
    <w:rsid w:val="00895E6F"/>
    <w:rsid w:val="00896102"/>
    <w:rsid w:val="00897DDA"/>
    <w:rsid w:val="008A19B5"/>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2662"/>
    <w:rsid w:val="008D54C0"/>
    <w:rsid w:val="008D729F"/>
    <w:rsid w:val="008E084C"/>
    <w:rsid w:val="008E344C"/>
    <w:rsid w:val="008E4452"/>
    <w:rsid w:val="008E4CDA"/>
    <w:rsid w:val="008E6C8A"/>
    <w:rsid w:val="008F14CE"/>
    <w:rsid w:val="008F1E88"/>
    <w:rsid w:val="008F3230"/>
    <w:rsid w:val="008F6C03"/>
    <w:rsid w:val="00900607"/>
    <w:rsid w:val="009009D8"/>
    <w:rsid w:val="00901EF7"/>
    <w:rsid w:val="00903454"/>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266F0"/>
    <w:rsid w:val="00930E18"/>
    <w:rsid w:val="009346AE"/>
    <w:rsid w:val="0093576C"/>
    <w:rsid w:val="009371B2"/>
    <w:rsid w:val="009375B4"/>
    <w:rsid w:val="00940980"/>
    <w:rsid w:val="00941994"/>
    <w:rsid w:val="00941C66"/>
    <w:rsid w:val="00947874"/>
    <w:rsid w:val="00950B75"/>
    <w:rsid w:val="00950C7F"/>
    <w:rsid w:val="00952712"/>
    <w:rsid w:val="009602BB"/>
    <w:rsid w:val="009618C0"/>
    <w:rsid w:val="00964F12"/>
    <w:rsid w:val="00965DF5"/>
    <w:rsid w:val="00970CD0"/>
    <w:rsid w:val="00970EBA"/>
    <w:rsid w:val="00973B30"/>
    <w:rsid w:val="00974A92"/>
    <w:rsid w:val="00975B1A"/>
    <w:rsid w:val="00980446"/>
    <w:rsid w:val="00981DE4"/>
    <w:rsid w:val="00984C4D"/>
    <w:rsid w:val="00992047"/>
    <w:rsid w:val="00994A39"/>
    <w:rsid w:val="00995443"/>
    <w:rsid w:val="0099551E"/>
    <w:rsid w:val="00997633"/>
    <w:rsid w:val="009976DB"/>
    <w:rsid w:val="009A2E56"/>
    <w:rsid w:val="009A7334"/>
    <w:rsid w:val="009A7A5A"/>
    <w:rsid w:val="009B09AB"/>
    <w:rsid w:val="009B463D"/>
    <w:rsid w:val="009C0EF2"/>
    <w:rsid w:val="009C1627"/>
    <w:rsid w:val="009C347A"/>
    <w:rsid w:val="009C565D"/>
    <w:rsid w:val="009C6E0B"/>
    <w:rsid w:val="009D001A"/>
    <w:rsid w:val="009D04E4"/>
    <w:rsid w:val="009D0A60"/>
    <w:rsid w:val="009D1E06"/>
    <w:rsid w:val="009D355E"/>
    <w:rsid w:val="009D4DF7"/>
    <w:rsid w:val="009D4FFB"/>
    <w:rsid w:val="009D76A7"/>
    <w:rsid w:val="009E2212"/>
    <w:rsid w:val="009E57E4"/>
    <w:rsid w:val="009E5CEF"/>
    <w:rsid w:val="009E5EF8"/>
    <w:rsid w:val="009E7F74"/>
    <w:rsid w:val="009F4CD9"/>
    <w:rsid w:val="009F5E45"/>
    <w:rsid w:val="00A00A9A"/>
    <w:rsid w:val="00A01A56"/>
    <w:rsid w:val="00A028A4"/>
    <w:rsid w:val="00A041EF"/>
    <w:rsid w:val="00A1210C"/>
    <w:rsid w:val="00A14CA8"/>
    <w:rsid w:val="00A14D79"/>
    <w:rsid w:val="00A16A22"/>
    <w:rsid w:val="00A16B09"/>
    <w:rsid w:val="00A20E5A"/>
    <w:rsid w:val="00A23814"/>
    <w:rsid w:val="00A248BD"/>
    <w:rsid w:val="00A26CDF"/>
    <w:rsid w:val="00A2732D"/>
    <w:rsid w:val="00A31C97"/>
    <w:rsid w:val="00A345BC"/>
    <w:rsid w:val="00A3719F"/>
    <w:rsid w:val="00A40529"/>
    <w:rsid w:val="00A41B63"/>
    <w:rsid w:val="00A420B8"/>
    <w:rsid w:val="00A42949"/>
    <w:rsid w:val="00A44321"/>
    <w:rsid w:val="00A457A1"/>
    <w:rsid w:val="00A46CB5"/>
    <w:rsid w:val="00A534BF"/>
    <w:rsid w:val="00A5497C"/>
    <w:rsid w:val="00A57883"/>
    <w:rsid w:val="00A57BA4"/>
    <w:rsid w:val="00A60461"/>
    <w:rsid w:val="00A60A1C"/>
    <w:rsid w:val="00A62DBB"/>
    <w:rsid w:val="00A63798"/>
    <w:rsid w:val="00A63FC2"/>
    <w:rsid w:val="00A6767F"/>
    <w:rsid w:val="00A761DD"/>
    <w:rsid w:val="00A81649"/>
    <w:rsid w:val="00A81831"/>
    <w:rsid w:val="00A83C73"/>
    <w:rsid w:val="00A83F2F"/>
    <w:rsid w:val="00A84745"/>
    <w:rsid w:val="00A900FC"/>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B6C20"/>
    <w:rsid w:val="00AB7F03"/>
    <w:rsid w:val="00AC15AB"/>
    <w:rsid w:val="00AD12E8"/>
    <w:rsid w:val="00AD2403"/>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667F"/>
    <w:rsid w:val="00B074F2"/>
    <w:rsid w:val="00B10286"/>
    <w:rsid w:val="00B12C19"/>
    <w:rsid w:val="00B15679"/>
    <w:rsid w:val="00B156A3"/>
    <w:rsid w:val="00B15A5F"/>
    <w:rsid w:val="00B20998"/>
    <w:rsid w:val="00B24A60"/>
    <w:rsid w:val="00B26312"/>
    <w:rsid w:val="00B2796A"/>
    <w:rsid w:val="00B329A9"/>
    <w:rsid w:val="00B3517D"/>
    <w:rsid w:val="00B377E4"/>
    <w:rsid w:val="00B37ECF"/>
    <w:rsid w:val="00B40B73"/>
    <w:rsid w:val="00B41295"/>
    <w:rsid w:val="00B45670"/>
    <w:rsid w:val="00B46D85"/>
    <w:rsid w:val="00B538E6"/>
    <w:rsid w:val="00B55891"/>
    <w:rsid w:val="00B55AB7"/>
    <w:rsid w:val="00B56546"/>
    <w:rsid w:val="00B622A1"/>
    <w:rsid w:val="00B64BE0"/>
    <w:rsid w:val="00B67A2B"/>
    <w:rsid w:val="00B67F19"/>
    <w:rsid w:val="00B70D86"/>
    <w:rsid w:val="00B712DC"/>
    <w:rsid w:val="00B71C00"/>
    <w:rsid w:val="00B731B9"/>
    <w:rsid w:val="00B73E14"/>
    <w:rsid w:val="00B74AD1"/>
    <w:rsid w:val="00B754FE"/>
    <w:rsid w:val="00B7594D"/>
    <w:rsid w:val="00B767BB"/>
    <w:rsid w:val="00B80217"/>
    <w:rsid w:val="00B81968"/>
    <w:rsid w:val="00B83933"/>
    <w:rsid w:val="00B83CA1"/>
    <w:rsid w:val="00B8579E"/>
    <w:rsid w:val="00B8715B"/>
    <w:rsid w:val="00B8722C"/>
    <w:rsid w:val="00B91A73"/>
    <w:rsid w:val="00B94BE6"/>
    <w:rsid w:val="00BA0597"/>
    <w:rsid w:val="00BA1A20"/>
    <w:rsid w:val="00BA2E30"/>
    <w:rsid w:val="00BA36D0"/>
    <w:rsid w:val="00BA3F8A"/>
    <w:rsid w:val="00BB3282"/>
    <w:rsid w:val="00BB3AE8"/>
    <w:rsid w:val="00BB6864"/>
    <w:rsid w:val="00BB7B6B"/>
    <w:rsid w:val="00BC39CB"/>
    <w:rsid w:val="00BC67E3"/>
    <w:rsid w:val="00BC75C3"/>
    <w:rsid w:val="00BC76BD"/>
    <w:rsid w:val="00BD2762"/>
    <w:rsid w:val="00BD3876"/>
    <w:rsid w:val="00BD43B2"/>
    <w:rsid w:val="00BE0BBB"/>
    <w:rsid w:val="00BE0BBF"/>
    <w:rsid w:val="00BE13A9"/>
    <w:rsid w:val="00BE1656"/>
    <w:rsid w:val="00BE4547"/>
    <w:rsid w:val="00BE5808"/>
    <w:rsid w:val="00BE5F5C"/>
    <w:rsid w:val="00BE7904"/>
    <w:rsid w:val="00BF537F"/>
    <w:rsid w:val="00BF648C"/>
    <w:rsid w:val="00BF748F"/>
    <w:rsid w:val="00C01056"/>
    <w:rsid w:val="00C02037"/>
    <w:rsid w:val="00C0346A"/>
    <w:rsid w:val="00C069A0"/>
    <w:rsid w:val="00C073AD"/>
    <w:rsid w:val="00C07A0F"/>
    <w:rsid w:val="00C14ECB"/>
    <w:rsid w:val="00C159F4"/>
    <w:rsid w:val="00C16F78"/>
    <w:rsid w:val="00C2333E"/>
    <w:rsid w:val="00C2465C"/>
    <w:rsid w:val="00C24A61"/>
    <w:rsid w:val="00C24A72"/>
    <w:rsid w:val="00C266B7"/>
    <w:rsid w:val="00C27606"/>
    <w:rsid w:val="00C318AE"/>
    <w:rsid w:val="00C36A7F"/>
    <w:rsid w:val="00C37252"/>
    <w:rsid w:val="00C37910"/>
    <w:rsid w:val="00C41350"/>
    <w:rsid w:val="00C538C3"/>
    <w:rsid w:val="00C538FC"/>
    <w:rsid w:val="00C56B8D"/>
    <w:rsid w:val="00C63782"/>
    <w:rsid w:val="00C64EB1"/>
    <w:rsid w:val="00C64ED9"/>
    <w:rsid w:val="00C676C6"/>
    <w:rsid w:val="00C7160C"/>
    <w:rsid w:val="00C728EC"/>
    <w:rsid w:val="00C72B55"/>
    <w:rsid w:val="00C767BD"/>
    <w:rsid w:val="00C76DBB"/>
    <w:rsid w:val="00C76DDE"/>
    <w:rsid w:val="00C80537"/>
    <w:rsid w:val="00C82405"/>
    <w:rsid w:val="00C8619B"/>
    <w:rsid w:val="00CA4540"/>
    <w:rsid w:val="00CA74AF"/>
    <w:rsid w:val="00CB1B65"/>
    <w:rsid w:val="00CB2A24"/>
    <w:rsid w:val="00CB37C2"/>
    <w:rsid w:val="00CB4043"/>
    <w:rsid w:val="00CC046B"/>
    <w:rsid w:val="00CC07A7"/>
    <w:rsid w:val="00CC13A0"/>
    <w:rsid w:val="00CC49CE"/>
    <w:rsid w:val="00CD010E"/>
    <w:rsid w:val="00CD232B"/>
    <w:rsid w:val="00CD425D"/>
    <w:rsid w:val="00CD729A"/>
    <w:rsid w:val="00CD7485"/>
    <w:rsid w:val="00CE157A"/>
    <w:rsid w:val="00CE3986"/>
    <w:rsid w:val="00CE3BCB"/>
    <w:rsid w:val="00CE7019"/>
    <w:rsid w:val="00CF08DF"/>
    <w:rsid w:val="00CF58F3"/>
    <w:rsid w:val="00CF5D5E"/>
    <w:rsid w:val="00CF62F5"/>
    <w:rsid w:val="00CF6F76"/>
    <w:rsid w:val="00CF6FB9"/>
    <w:rsid w:val="00CF75F1"/>
    <w:rsid w:val="00D0006B"/>
    <w:rsid w:val="00D01E00"/>
    <w:rsid w:val="00D05410"/>
    <w:rsid w:val="00D05D5F"/>
    <w:rsid w:val="00D0603D"/>
    <w:rsid w:val="00D11019"/>
    <w:rsid w:val="00D113EB"/>
    <w:rsid w:val="00D11A8F"/>
    <w:rsid w:val="00D128B0"/>
    <w:rsid w:val="00D15FF0"/>
    <w:rsid w:val="00D17549"/>
    <w:rsid w:val="00D17974"/>
    <w:rsid w:val="00D231B9"/>
    <w:rsid w:val="00D25177"/>
    <w:rsid w:val="00D25BEA"/>
    <w:rsid w:val="00D33D34"/>
    <w:rsid w:val="00D36FEB"/>
    <w:rsid w:val="00D374B5"/>
    <w:rsid w:val="00D37F22"/>
    <w:rsid w:val="00D4128A"/>
    <w:rsid w:val="00D41ABE"/>
    <w:rsid w:val="00D420DF"/>
    <w:rsid w:val="00D42DFB"/>
    <w:rsid w:val="00D45F1C"/>
    <w:rsid w:val="00D46A51"/>
    <w:rsid w:val="00D47347"/>
    <w:rsid w:val="00D47777"/>
    <w:rsid w:val="00D504BD"/>
    <w:rsid w:val="00D511BA"/>
    <w:rsid w:val="00D5200C"/>
    <w:rsid w:val="00D53117"/>
    <w:rsid w:val="00D53FF6"/>
    <w:rsid w:val="00D54CBF"/>
    <w:rsid w:val="00D57208"/>
    <w:rsid w:val="00D617CD"/>
    <w:rsid w:val="00D6398C"/>
    <w:rsid w:val="00D65F09"/>
    <w:rsid w:val="00D73460"/>
    <w:rsid w:val="00D742A8"/>
    <w:rsid w:val="00D755ED"/>
    <w:rsid w:val="00D77E35"/>
    <w:rsid w:val="00D800BB"/>
    <w:rsid w:val="00D81C4E"/>
    <w:rsid w:val="00D82779"/>
    <w:rsid w:val="00D848D4"/>
    <w:rsid w:val="00D856F1"/>
    <w:rsid w:val="00D859C6"/>
    <w:rsid w:val="00D85C31"/>
    <w:rsid w:val="00D873E0"/>
    <w:rsid w:val="00D87A9E"/>
    <w:rsid w:val="00D922DB"/>
    <w:rsid w:val="00D927DD"/>
    <w:rsid w:val="00D93B90"/>
    <w:rsid w:val="00D950EC"/>
    <w:rsid w:val="00D96C11"/>
    <w:rsid w:val="00D96C60"/>
    <w:rsid w:val="00D9721B"/>
    <w:rsid w:val="00DA0F1B"/>
    <w:rsid w:val="00DA394E"/>
    <w:rsid w:val="00DA49E9"/>
    <w:rsid w:val="00DA50EF"/>
    <w:rsid w:val="00DA5511"/>
    <w:rsid w:val="00DA7E1A"/>
    <w:rsid w:val="00DB09E8"/>
    <w:rsid w:val="00DB31F1"/>
    <w:rsid w:val="00DB393A"/>
    <w:rsid w:val="00DB696C"/>
    <w:rsid w:val="00DB7157"/>
    <w:rsid w:val="00DC2D41"/>
    <w:rsid w:val="00DC4E52"/>
    <w:rsid w:val="00DC56EE"/>
    <w:rsid w:val="00DC68DE"/>
    <w:rsid w:val="00DC7126"/>
    <w:rsid w:val="00DD007B"/>
    <w:rsid w:val="00DD11F7"/>
    <w:rsid w:val="00DE0E77"/>
    <w:rsid w:val="00DE15AB"/>
    <w:rsid w:val="00DE4CF6"/>
    <w:rsid w:val="00DF16E6"/>
    <w:rsid w:val="00DF179A"/>
    <w:rsid w:val="00DF1DC8"/>
    <w:rsid w:val="00DF4F66"/>
    <w:rsid w:val="00DF7D56"/>
    <w:rsid w:val="00E004FA"/>
    <w:rsid w:val="00E04F0B"/>
    <w:rsid w:val="00E11F5F"/>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46C69"/>
    <w:rsid w:val="00E50E24"/>
    <w:rsid w:val="00E50FC5"/>
    <w:rsid w:val="00E53321"/>
    <w:rsid w:val="00E56322"/>
    <w:rsid w:val="00E60491"/>
    <w:rsid w:val="00E60EF7"/>
    <w:rsid w:val="00E615A2"/>
    <w:rsid w:val="00E62358"/>
    <w:rsid w:val="00E62F2A"/>
    <w:rsid w:val="00E64277"/>
    <w:rsid w:val="00E725A5"/>
    <w:rsid w:val="00E7343A"/>
    <w:rsid w:val="00E73731"/>
    <w:rsid w:val="00E73B31"/>
    <w:rsid w:val="00E76BB4"/>
    <w:rsid w:val="00E7720B"/>
    <w:rsid w:val="00E85686"/>
    <w:rsid w:val="00E87148"/>
    <w:rsid w:val="00E92E76"/>
    <w:rsid w:val="00E95187"/>
    <w:rsid w:val="00E960B2"/>
    <w:rsid w:val="00E96AA4"/>
    <w:rsid w:val="00EA0507"/>
    <w:rsid w:val="00EA2F6D"/>
    <w:rsid w:val="00EA33D8"/>
    <w:rsid w:val="00EA40E4"/>
    <w:rsid w:val="00EB1289"/>
    <w:rsid w:val="00EB31AF"/>
    <w:rsid w:val="00EB4271"/>
    <w:rsid w:val="00EB58A9"/>
    <w:rsid w:val="00EB5C8E"/>
    <w:rsid w:val="00EB6511"/>
    <w:rsid w:val="00EB6D3A"/>
    <w:rsid w:val="00EC03C9"/>
    <w:rsid w:val="00EC118A"/>
    <w:rsid w:val="00EC28A9"/>
    <w:rsid w:val="00EC2E26"/>
    <w:rsid w:val="00EC3477"/>
    <w:rsid w:val="00ED096F"/>
    <w:rsid w:val="00ED09F5"/>
    <w:rsid w:val="00ED3239"/>
    <w:rsid w:val="00ED457B"/>
    <w:rsid w:val="00ED5146"/>
    <w:rsid w:val="00EE3CBC"/>
    <w:rsid w:val="00EE4327"/>
    <w:rsid w:val="00EE5546"/>
    <w:rsid w:val="00EE5B93"/>
    <w:rsid w:val="00EF17A7"/>
    <w:rsid w:val="00EF1CA2"/>
    <w:rsid w:val="00EF453A"/>
    <w:rsid w:val="00EF66EA"/>
    <w:rsid w:val="00F00B23"/>
    <w:rsid w:val="00F01571"/>
    <w:rsid w:val="00F01EB1"/>
    <w:rsid w:val="00F02ACB"/>
    <w:rsid w:val="00F03E1C"/>
    <w:rsid w:val="00F05E73"/>
    <w:rsid w:val="00F07524"/>
    <w:rsid w:val="00F12C4A"/>
    <w:rsid w:val="00F16217"/>
    <w:rsid w:val="00F17558"/>
    <w:rsid w:val="00F20D68"/>
    <w:rsid w:val="00F21442"/>
    <w:rsid w:val="00F24EF3"/>
    <w:rsid w:val="00F33A3A"/>
    <w:rsid w:val="00F3416D"/>
    <w:rsid w:val="00F35304"/>
    <w:rsid w:val="00F3566A"/>
    <w:rsid w:val="00F36671"/>
    <w:rsid w:val="00F406A2"/>
    <w:rsid w:val="00F40AEA"/>
    <w:rsid w:val="00F40CB7"/>
    <w:rsid w:val="00F43AD3"/>
    <w:rsid w:val="00F54C44"/>
    <w:rsid w:val="00F5516B"/>
    <w:rsid w:val="00F57568"/>
    <w:rsid w:val="00F57AF6"/>
    <w:rsid w:val="00F627E4"/>
    <w:rsid w:val="00F645EE"/>
    <w:rsid w:val="00F658A3"/>
    <w:rsid w:val="00F65D00"/>
    <w:rsid w:val="00F66C81"/>
    <w:rsid w:val="00F67F04"/>
    <w:rsid w:val="00F70EDC"/>
    <w:rsid w:val="00F72CC7"/>
    <w:rsid w:val="00F738E6"/>
    <w:rsid w:val="00F76A57"/>
    <w:rsid w:val="00F773FD"/>
    <w:rsid w:val="00F92171"/>
    <w:rsid w:val="00F929C0"/>
    <w:rsid w:val="00F92B1E"/>
    <w:rsid w:val="00F9422A"/>
    <w:rsid w:val="00F94509"/>
    <w:rsid w:val="00FA15D2"/>
    <w:rsid w:val="00FA26ED"/>
    <w:rsid w:val="00FA44C7"/>
    <w:rsid w:val="00FA465F"/>
    <w:rsid w:val="00FA7CAF"/>
    <w:rsid w:val="00FB03C8"/>
    <w:rsid w:val="00FB73BE"/>
    <w:rsid w:val="00FC1248"/>
    <w:rsid w:val="00FC1EEC"/>
    <w:rsid w:val="00FC349B"/>
    <w:rsid w:val="00FC3F3C"/>
    <w:rsid w:val="00FC407F"/>
    <w:rsid w:val="00FC51DF"/>
    <w:rsid w:val="00FD1290"/>
    <w:rsid w:val="00FD1DB1"/>
    <w:rsid w:val="00FD1EAF"/>
    <w:rsid w:val="00FD49D0"/>
    <w:rsid w:val="00FD5249"/>
    <w:rsid w:val="00FD73CC"/>
    <w:rsid w:val="00FD7CD9"/>
    <w:rsid w:val="00FE26D3"/>
    <w:rsid w:val="00FE2CF1"/>
    <w:rsid w:val="00FE4D72"/>
    <w:rsid w:val="00FE5486"/>
    <w:rsid w:val="00FF08E7"/>
    <w:rsid w:val="00FF1692"/>
    <w:rsid w:val="00FF2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718"/>
  </w:style>
  <w:style w:type="table" w:customStyle="1" w:styleId="8">
    <w:name w:val="Сетка таблицы8"/>
    <w:basedOn w:val="a1"/>
    <w:next w:val="a4"/>
    <w:uiPriority w:val="59"/>
    <w:rsid w:val="0073371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718"/>
  </w:style>
  <w:style w:type="table" w:customStyle="1" w:styleId="8">
    <w:name w:val="Сетка таблицы8"/>
    <w:basedOn w:val="a1"/>
    <w:next w:val="a4"/>
    <w:uiPriority w:val="59"/>
    <w:rsid w:val="0073371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44">
      <w:marLeft w:val="0"/>
      <w:marRight w:val="0"/>
      <w:marTop w:val="0"/>
      <w:marBottom w:val="0"/>
      <w:divBdr>
        <w:top w:val="none" w:sz="0" w:space="0" w:color="auto"/>
        <w:left w:val="none" w:sz="0" w:space="0" w:color="auto"/>
        <w:bottom w:val="none" w:sz="0" w:space="0" w:color="auto"/>
        <w:right w:val="none" w:sz="0" w:space="0" w:color="auto"/>
      </w:divBdr>
    </w:div>
    <w:div w:id="1930745">
      <w:marLeft w:val="0"/>
      <w:marRight w:val="0"/>
      <w:marTop w:val="0"/>
      <w:marBottom w:val="0"/>
      <w:divBdr>
        <w:top w:val="none" w:sz="0" w:space="0" w:color="auto"/>
        <w:left w:val="none" w:sz="0" w:space="0" w:color="auto"/>
        <w:bottom w:val="none" w:sz="0" w:space="0" w:color="auto"/>
        <w:right w:val="none" w:sz="0" w:space="0" w:color="auto"/>
      </w:divBdr>
    </w:div>
    <w:div w:id="1930747">
      <w:marLeft w:val="0"/>
      <w:marRight w:val="0"/>
      <w:marTop w:val="0"/>
      <w:marBottom w:val="0"/>
      <w:divBdr>
        <w:top w:val="none" w:sz="0" w:space="0" w:color="auto"/>
        <w:left w:val="none" w:sz="0" w:space="0" w:color="auto"/>
        <w:bottom w:val="none" w:sz="0" w:space="0" w:color="auto"/>
        <w:right w:val="none" w:sz="0" w:space="0" w:color="auto"/>
      </w:divBdr>
    </w:div>
    <w:div w:id="1930748">
      <w:marLeft w:val="0"/>
      <w:marRight w:val="0"/>
      <w:marTop w:val="0"/>
      <w:marBottom w:val="0"/>
      <w:divBdr>
        <w:top w:val="none" w:sz="0" w:space="0" w:color="auto"/>
        <w:left w:val="none" w:sz="0" w:space="0" w:color="auto"/>
        <w:bottom w:val="none" w:sz="0" w:space="0" w:color="auto"/>
        <w:right w:val="none" w:sz="0" w:space="0" w:color="auto"/>
      </w:divBdr>
    </w:div>
    <w:div w:id="1930749">
      <w:marLeft w:val="0"/>
      <w:marRight w:val="0"/>
      <w:marTop w:val="0"/>
      <w:marBottom w:val="0"/>
      <w:divBdr>
        <w:top w:val="none" w:sz="0" w:space="0" w:color="auto"/>
        <w:left w:val="none" w:sz="0" w:space="0" w:color="auto"/>
        <w:bottom w:val="none" w:sz="0" w:space="0" w:color="auto"/>
        <w:right w:val="none" w:sz="0" w:space="0" w:color="auto"/>
      </w:divBdr>
      <w:divsChild>
        <w:div w:id="1930746">
          <w:marLeft w:val="0"/>
          <w:marRight w:val="0"/>
          <w:marTop w:val="0"/>
          <w:marBottom w:val="0"/>
          <w:divBdr>
            <w:top w:val="none" w:sz="0" w:space="0" w:color="auto"/>
            <w:left w:val="none" w:sz="0" w:space="0" w:color="auto"/>
            <w:bottom w:val="none" w:sz="0" w:space="0" w:color="auto"/>
            <w:right w:val="none" w:sz="0" w:space="0" w:color="auto"/>
          </w:divBdr>
        </w:div>
      </w:divsChild>
    </w:div>
    <w:div w:id="1930750">
      <w:marLeft w:val="0"/>
      <w:marRight w:val="0"/>
      <w:marTop w:val="0"/>
      <w:marBottom w:val="0"/>
      <w:divBdr>
        <w:top w:val="none" w:sz="0" w:space="0" w:color="auto"/>
        <w:left w:val="none" w:sz="0" w:space="0" w:color="auto"/>
        <w:bottom w:val="none" w:sz="0" w:space="0" w:color="auto"/>
        <w:right w:val="none" w:sz="0" w:space="0" w:color="auto"/>
      </w:divBdr>
    </w:div>
    <w:div w:id="1930751">
      <w:marLeft w:val="0"/>
      <w:marRight w:val="0"/>
      <w:marTop w:val="0"/>
      <w:marBottom w:val="0"/>
      <w:divBdr>
        <w:top w:val="none" w:sz="0" w:space="0" w:color="auto"/>
        <w:left w:val="none" w:sz="0" w:space="0" w:color="auto"/>
        <w:bottom w:val="none" w:sz="0" w:space="0" w:color="auto"/>
        <w:right w:val="none" w:sz="0" w:space="0" w:color="auto"/>
      </w:divBdr>
    </w:div>
    <w:div w:id="1930752">
      <w:marLeft w:val="0"/>
      <w:marRight w:val="0"/>
      <w:marTop w:val="0"/>
      <w:marBottom w:val="0"/>
      <w:divBdr>
        <w:top w:val="none" w:sz="0" w:space="0" w:color="auto"/>
        <w:left w:val="none" w:sz="0" w:space="0" w:color="auto"/>
        <w:bottom w:val="none" w:sz="0" w:space="0" w:color="auto"/>
        <w:right w:val="none" w:sz="0" w:space="0" w:color="auto"/>
      </w:divBdr>
    </w:div>
    <w:div w:id="1930753">
      <w:marLeft w:val="0"/>
      <w:marRight w:val="0"/>
      <w:marTop w:val="0"/>
      <w:marBottom w:val="0"/>
      <w:divBdr>
        <w:top w:val="none" w:sz="0" w:space="0" w:color="auto"/>
        <w:left w:val="none" w:sz="0" w:space="0" w:color="auto"/>
        <w:bottom w:val="none" w:sz="0" w:space="0" w:color="auto"/>
        <w:right w:val="none" w:sz="0" w:space="0" w:color="auto"/>
      </w:divBdr>
    </w:div>
    <w:div w:id="1930754">
      <w:marLeft w:val="0"/>
      <w:marRight w:val="0"/>
      <w:marTop w:val="0"/>
      <w:marBottom w:val="0"/>
      <w:divBdr>
        <w:top w:val="none" w:sz="0" w:space="0" w:color="auto"/>
        <w:left w:val="none" w:sz="0" w:space="0" w:color="auto"/>
        <w:bottom w:val="none" w:sz="0" w:space="0" w:color="auto"/>
        <w:right w:val="none" w:sz="0" w:space="0" w:color="auto"/>
      </w:divBdr>
    </w:div>
    <w:div w:id="1930755">
      <w:marLeft w:val="0"/>
      <w:marRight w:val="0"/>
      <w:marTop w:val="0"/>
      <w:marBottom w:val="0"/>
      <w:divBdr>
        <w:top w:val="none" w:sz="0" w:space="0" w:color="auto"/>
        <w:left w:val="none" w:sz="0" w:space="0" w:color="auto"/>
        <w:bottom w:val="none" w:sz="0" w:space="0" w:color="auto"/>
        <w:right w:val="none" w:sz="0" w:space="0" w:color="auto"/>
      </w:divBdr>
    </w:div>
    <w:div w:id="1930756">
      <w:marLeft w:val="0"/>
      <w:marRight w:val="0"/>
      <w:marTop w:val="0"/>
      <w:marBottom w:val="0"/>
      <w:divBdr>
        <w:top w:val="none" w:sz="0" w:space="0" w:color="auto"/>
        <w:left w:val="none" w:sz="0" w:space="0" w:color="auto"/>
        <w:bottom w:val="none" w:sz="0" w:space="0" w:color="auto"/>
        <w:right w:val="none" w:sz="0" w:space="0" w:color="auto"/>
      </w:divBdr>
    </w:div>
    <w:div w:id="1930757">
      <w:marLeft w:val="0"/>
      <w:marRight w:val="0"/>
      <w:marTop w:val="0"/>
      <w:marBottom w:val="0"/>
      <w:divBdr>
        <w:top w:val="none" w:sz="0" w:space="0" w:color="auto"/>
        <w:left w:val="none" w:sz="0" w:space="0" w:color="auto"/>
        <w:bottom w:val="none" w:sz="0" w:space="0" w:color="auto"/>
        <w:right w:val="none" w:sz="0" w:space="0" w:color="auto"/>
      </w:divBdr>
    </w:div>
    <w:div w:id="1404841257">
      <w:bodyDiv w:val="1"/>
      <w:marLeft w:val="0"/>
      <w:marRight w:val="0"/>
      <w:marTop w:val="0"/>
      <w:marBottom w:val="0"/>
      <w:divBdr>
        <w:top w:val="none" w:sz="0" w:space="0" w:color="auto"/>
        <w:left w:val="none" w:sz="0" w:space="0" w:color="auto"/>
        <w:bottom w:val="none" w:sz="0" w:space="0" w:color="auto"/>
        <w:right w:val="none" w:sz="0" w:space="0" w:color="auto"/>
      </w:divBdr>
    </w:div>
    <w:div w:id="1734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13" Type="http://schemas.openxmlformats.org/officeDocument/2006/relationships/hyperlink" Target="garantF1://12038258.3100" TargetMode="External"/><Relationship Id="rId18" Type="http://schemas.openxmlformats.org/officeDocument/2006/relationships/hyperlink" Target="garantF1://2384060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5643.4" TargetMode="External"/><Relationship Id="rId17" Type="http://schemas.openxmlformats.org/officeDocument/2006/relationships/hyperlink" Target="garantF1://12025350.0" TargetMode="Externa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10" Type="http://schemas.openxmlformats.org/officeDocument/2006/relationships/hyperlink" Target="garantF1://1202535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22051</Words>
  <Characters>125691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ЮгоСеверское сп</cp:lastModifiedBy>
  <cp:revision>2</cp:revision>
  <cp:lastPrinted>2020-02-13T12:35:00Z</cp:lastPrinted>
  <dcterms:created xsi:type="dcterms:W3CDTF">2020-03-03T08:58:00Z</dcterms:created>
  <dcterms:modified xsi:type="dcterms:W3CDTF">2020-03-03T08:58:00Z</dcterms:modified>
</cp:coreProperties>
</file>